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7A4" w:rsidRPr="00AF0DCE" w:rsidRDefault="00A64DB5" w:rsidP="00AF0DCE">
      <w:pPr>
        <w:spacing w:line="276" w:lineRule="auto"/>
        <w:jc w:val="center"/>
        <w:rPr>
          <w:rFonts w:asciiTheme="majorHAnsi" w:hAnsiTheme="majorHAnsi" w:cs="Times New Roman"/>
          <w:b/>
        </w:rPr>
      </w:pPr>
      <w:r w:rsidRPr="00A64DB5">
        <w:rPr>
          <w:rFonts w:ascii="Times New Roman" w:hAnsi="Times New Roman" w:cs="Times New Roman"/>
          <w:b/>
          <w:noProof/>
          <w:lang w:eastAsia="sq-AL"/>
        </w:rPr>
        <w:drawing>
          <wp:inline distT="0" distB="0" distL="0" distR="0">
            <wp:extent cx="5810250" cy="71437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0" cy="714375"/>
                    </a:xfrm>
                    <a:prstGeom prst="rect">
                      <a:avLst/>
                    </a:prstGeom>
                    <a:noFill/>
                    <a:ln>
                      <a:noFill/>
                    </a:ln>
                  </pic:spPr>
                </pic:pic>
              </a:graphicData>
            </a:graphic>
          </wp:inline>
        </w:drawing>
      </w:r>
      <w:r w:rsidRPr="00AF0DCE">
        <w:rPr>
          <w:rFonts w:asciiTheme="majorHAnsi" w:hAnsiTheme="majorHAnsi" w:cs="Times New Roman"/>
          <w:b/>
        </w:rPr>
        <w:t>B</w:t>
      </w:r>
      <w:r w:rsidR="00A46646" w:rsidRPr="00AF0DCE">
        <w:rPr>
          <w:rFonts w:asciiTheme="majorHAnsi" w:hAnsiTheme="majorHAnsi" w:cs="Times New Roman"/>
          <w:b/>
        </w:rPr>
        <w:t>ASHKIA MALLAKASTËR</w:t>
      </w:r>
    </w:p>
    <w:p w:rsidR="007477FF" w:rsidRPr="00AF0DCE" w:rsidRDefault="001947A4" w:rsidP="005D5152">
      <w:pPr>
        <w:spacing w:line="276" w:lineRule="auto"/>
        <w:jc w:val="center"/>
        <w:rPr>
          <w:rFonts w:asciiTheme="majorHAnsi" w:hAnsiTheme="majorHAnsi" w:cs="Times New Roman"/>
          <w:b/>
        </w:rPr>
      </w:pPr>
      <w:r w:rsidRPr="00AF0DCE">
        <w:rPr>
          <w:rFonts w:asciiTheme="majorHAnsi" w:hAnsiTheme="majorHAnsi" w:cs="Times New Roman"/>
          <w:b/>
        </w:rPr>
        <w:t>NJËSIA E MENAXHIMIT TË BURIMEVE NJERËZORE</w:t>
      </w:r>
      <w:r w:rsidR="005D5152" w:rsidRPr="00AF0DCE">
        <w:rPr>
          <w:rFonts w:asciiTheme="majorHAnsi" w:hAnsiTheme="majorHAnsi" w:cs="Times New Roman"/>
          <w:b/>
        </w:rPr>
        <w:t xml:space="preserve">                                                                                                              </w:t>
      </w:r>
    </w:p>
    <w:p w:rsidR="0044735A" w:rsidRDefault="0044735A" w:rsidP="0044735A">
      <w:pPr>
        <w:spacing w:after="0" w:line="240" w:lineRule="auto"/>
        <w:rPr>
          <w:rFonts w:ascii="Times New Roman" w:eastAsia="Times New Roman" w:hAnsi="Times New Roman" w:cs="Times New Roman"/>
          <w:b/>
          <w:bCs/>
          <w:color w:val="FF0000"/>
          <w:sz w:val="24"/>
          <w:szCs w:val="24"/>
        </w:rPr>
      </w:pPr>
    </w:p>
    <w:p w:rsidR="001947A4" w:rsidRPr="00A44CE8" w:rsidRDefault="001947A4" w:rsidP="0044735A">
      <w:pPr>
        <w:spacing w:after="0" w:line="240" w:lineRule="auto"/>
        <w:jc w:val="center"/>
        <w:rPr>
          <w:rFonts w:ascii="Times New Roman" w:eastAsia="Times New Roman" w:hAnsi="Times New Roman" w:cs="Times New Roman"/>
          <w:sz w:val="24"/>
          <w:szCs w:val="24"/>
        </w:rPr>
      </w:pPr>
      <w:r w:rsidRPr="00A44CE8">
        <w:rPr>
          <w:rFonts w:ascii="Times New Roman" w:eastAsia="Times New Roman" w:hAnsi="Times New Roman" w:cs="Times New Roman"/>
          <w:b/>
          <w:bCs/>
          <w:sz w:val="24"/>
          <w:szCs w:val="24"/>
          <w:highlight w:val="yellow"/>
        </w:rPr>
        <w:t>SHPALLJE PËR LËVIZJE PARALELE DHE</w:t>
      </w:r>
      <w:r w:rsidRPr="00A44CE8">
        <w:rPr>
          <w:rFonts w:ascii="Times New Roman" w:eastAsia="Times New Roman" w:hAnsi="Times New Roman" w:cs="Times New Roman"/>
          <w:sz w:val="24"/>
          <w:szCs w:val="24"/>
          <w:highlight w:val="yellow"/>
        </w:rPr>
        <w:t xml:space="preserve"> </w:t>
      </w:r>
      <w:r w:rsidRPr="00A44CE8">
        <w:rPr>
          <w:rFonts w:ascii="Times New Roman" w:eastAsia="Times New Roman" w:hAnsi="Times New Roman" w:cs="Times New Roman"/>
          <w:b/>
          <w:bCs/>
          <w:sz w:val="24"/>
          <w:szCs w:val="24"/>
          <w:highlight w:val="yellow"/>
        </w:rPr>
        <w:t>PËR PRANIMIN NË SHËRBIMIN CIVIL</w:t>
      </w:r>
      <w:r w:rsidR="009444F2">
        <w:rPr>
          <w:rFonts w:ascii="Times New Roman" w:eastAsia="Times New Roman" w:hAnsi="Times New Roman" w:cs="Times New Roman"/>
          <w:b/>
          <w:bCs/>
          <w:sz w:val="24"/>
          <w:szCs w:val="24"/>
          <w:highlight w:val="yellow"/>
        </w:rPr>
        <w:t xml:space="preserve"> </w:t>
      </w:r>
      <w:r w:rsidRPr="00A44CE8">
        <w:rPr>
          <w:rFonts w:ascii="Times New Roman" w:eastAsia="Times New Roman" w:hAnsi="Times New Roman" w:cs="Times New Roman"/>
          <w:b/>
          <w:bCs/>
          <w:sz w:val="24"/>
          <w:szCs w:val="24"/>
          <w:highlight w:val="yellow"/>
        </w:rPr>
        <w:t>NË KATEGORINË EKZEKUTIVE</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Default="001947A4" w:rsidP="001947A4">
      <w:pPr>
        <w:spacing w:after="0" w:line="240" w:lineRule="auto"/>
        <w:jc w:val="center"/>
        <w:rPr>
          <w:rFonts w:ascii="Times New Roman" w:eastAsia="Times New Roman" w:hAnsi="Times New Roman" w:cs="Times New Roman"/>
          <w:b/>
          <w:bCs/>
          <w:color w:val="000000"/>
          <w:sz w:val="24"/>
          <w:szCs w:val="24"/>
          <w:u w:val="single"/>
        </w:rPr>
      </w:pPr>
      <w:r w:rsidRPr="00741EBC">
        <w:rPr>
          <w:rFonts w:ascii="Times New Roman" w:eastAsia="Times New Roman" w:hAnsi="Times New Roman" w:cs="Times New Roman"/>
          <w:b/>
          <w:bCs/>
          <w:color w:val="000000"/>
          <w:sz w:val="24"/>
          <w:szCs w:val="24"/>
          <w:u w:val="single"/>
        </w:rPr>
        <w:t>(Specialist</w:t>
      </w:r>
      <w:r>
        <w:rPr>
          <w:rFonts w:ascii="Times New Roman" w:eastAsia="Times New Roman" w:hAnsi="Times New Roman" w:cs="Times New Roman"/>
          <w:b/>
          <w:bCs/>
          <w:color w:val="000000"/>
          <w:sz w:val="24"/>
          <w:szCs w:val="24"/>
          <w:u w:val="single"/>
        </w:rPr>
        <w:t xml:space="preserve"> Tatim-Taksa</w:t>
      </w:r>
      <w:r w:rsidRPr="00741EBC">
        <w:rPr>
          <w:rFonts w:ascii="Times New Roman" w:eastAsia="Times New Roman" w:hAnsi="Times New Roman" w:cs="Times New Roman"/>
          <w:b/>
          <w:bCs/>
          <w:color w:val="000000"/>
          <w:sz w:val="24"/>
          <w:szCs w:val="24"/>
          <w:u w:val="single"/>
        </w:rPr>
        <w:t>)</w:t>
      </w:r>
    </w:p>
    <w:p w:rsidR="00142876" w:rsidRPr="00741EBC" w:rsidRDefault="00142876" w:rsidP="001947A4">
      <w:pPr>
        <w:spacing w:after="0" w:line="240" w:lineRule="auto"/>
        <w:jc w:val="center"/>
        <w:rPr>
          <w:rFonts w:ascii="Times New Roman" w:eastAsia="Times New Roman" w:hAnsi="Times New Roman" w:cs="Times New Roman"/>
          <w:sz w:val="24"/>
          <w:szCs w:val="24"/>
        </w:rPr>
      </w:pPr>
    </w:p>
    <w:p w:rsidR="001947A4" w:rsidRPr="00741EBC" w:rsidRDefault="001947A4" w:rsidP="001947A4">
      <w:pPr>
        <w:spacing w:after="0" w:line="240" w:lineRule="auto"/>
        <w:rPr>
          <w:rFonts w:ascii="Times New Roman" w:eastAsia="Times New Roman" w:hAnsi="Times New Roman" w:cs="Times New Roman"/>
          <w:sz w:val="24"/>
          <w:szCs w:val="24"/>
        </w:rPr>
      </w:pPr>
    </w:p>
    <w:p w:rsidR="00142876" w:rsidRPr="00741EBC" w:rsidRDefault="00142876" w:rsidP="00142876">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Lloji i diplomës “</w:t>
      </w:r>
      <w:r>
        <w:rPr>
          <w:rFonts w:ascii="Times New Roman" w:eastAsia="Times New Roman" w:hAnsi="Times New Roman" w:cs="Times New Roman"/>
          <w:b/>
          <w:bCs/>
          <w:color w:val="000000"/>
          <w:sz w:val="24"/>
          <w:szCs w:val="24"/>
        </w:rPr>
        <w:t>Shkenca Ekonomike, Juridike</w:t>
      </w:r>
      <w:r w:rsidRPr="00741EBC">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 xml:space="preserve"> </w:t>
      </w:r>
    </w:p>
    <w:p w:rsidR="00142876" w:rsidRPr="00741EBC" w:rsidRDefault="00142876" w:rsidP="00142876">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Niveli minimal</w:t>
      </w:r>
      <w:r>
        <w:rPr>
          <w:rFonts w:ascii="Times New Roman" w:eastAsia="Times New Roman" w:hAnsi="Times New Roman" w:cs="Times New Roman"/>
          <w:b/>
          <w:bCs/>
          <w:color w:val="000000"/>
          <w:sz w:val="24"/>
          <w:szCs w:val="24"/>
        </w:rPr>
        <w:t xml:space="preserve"> i diplomës “Diplome e Nivelit Master Profesional</w:t>
      </w:r>
      <w:r w:rsidRPr="00741EBC">
        <w:rPr>
          <w:rFonts w:ascii="Times New Roman" w:eastAsia="Times New Roman" w:hAnsi="Times New Roman" w:cs="Times New Roman"/>
          <w:b/>
          <w:bCs/>
          <w:color w:val="000000"/>
          <w:sz w:val="24"/>
          <w:szCs w:val="24"/>
        </w:rPr>
        <w:t>”</w:t>
      </w:r>
    </w:p>
    <w:p w:rsidR="00142876" w:rsidRPr="00741EBC" w:rsidRDefault="00142876" w:rsidP="00142876">
      <w:pPr>
        <w:spacing w:after="240" w:line="240" w:lineRule="auto"/>
        <w:rPr>
          <w:rFonts w:ascii="Times New Roman" w:eastAsia="Times New Roman" w:hAnsi="Times New Roman" w:cs="Times New Roman"/>
          <w:sz w:val="24"/>
          <w:szCs w:val="24"/>
        </w:rPr>
      </w:pPr>
    </w:p>
    <w:p w:rsidR="004D571B" w:rsidRDefault="004D571B" w:rsidP="001947A4">
      <w:pPr>
        <w:spacing w:after="0" w:line="240" w:lineRule="auto"/>
        <w:jc w:val="center"/>
        <w:rPr>
          <w:rFonts w:ascii="Times New Roman" w:eastAsia="Times New Roman" w:hAnsi="Times New Roman" w:cs="Times New Roman"/>
          <w:b/>
          <w:bCs/>
          <w:color w:val="000000"/>
          <w:sz w:val="24"/>
          <w:szCs w:val="24"/>
        </w:rPr>
      </w:pPr>
    </w:p>
    <w:p w:rsidR="00B320D2" w:rsidRPr="00741EBC" w:rsidRDefault="00B320D2" w:rsidP="001947A4">
      <w:pPr>
        <w:spacing w:after="0" w:line="240" w:lineRule="auto"/>
        <w:jc w:val="center"/>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Në zbatim të Nenit 22 dhe të Nenit 25, të Ligjit 152/2013 “Për Nëpunësin Civil” i ndryshuar,’ VKM-së Nr.142 datë 12.03.2014, “Për përshkrimin dhe klasifikimin e pozicion</w:t>
      </w:r>
      <w:r>
        <w:rPr>
          <w:rFonts w:ascii="Times New Roman" w:eastAsia="Times New Roman" w:hAnsi="Times New Roman" w:cs="Times New Roman"/>
          <w:color w:val="000000"/>
          <w:sz w:val="24"/>
          <w:szCs w:val="24"/>
        </w:rPr>
        <w:t>e</w:t>
      </w:r>
      <w:r w:rsidRPr="00741EBC">
        <w:rPr>
          <w:rFonts w:ascii="Times New Roman" w:eastAsia="Times New Roman" w:hAnsi="Times New Roman" w:cs="Times New Roman"/>
          <w:color w:val="000000"/>
          <w:sz w:val="24"/>
          <w:szCs w:val="24"/>
        </w:rPr>
        <w:t>ve të punës në in</w:t>
      </w:r>
      <w:r>
        <w:rPr>
          <w:rFonts w:ascii="Times New Roman" w:eastAsia="Times New Roman" w:hAnsi="Times New Roman" w:cs="Times New Roman"/>
          <w:color w:val="000000"/>
          <w:sz w:val="24"/>
          <w:szCs w:val="24"/>
        </w:rPr>
        <w:t>stitucionet e administratës sht</w:t>
      </w:r>
      <w:r w:rsidRPr="00741EBC">
        <w:rPr>
          <w:rFonts w:ascii="Times New Roman" w:eastAsia="Times New Roman" w:hAnsi="Times New Roman" w:cs="Times New Roman"/>
          <w:color w:val="000000"/>
          <w:sz w:val="24"/>
          <w:szCs w:val="24"/>
        </w:rPr>
        <w:t>et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ore dhe institucionet e pavarura” i ndryshuar ; si dhe të Kreut II, III, I</w:t>
      </w:r>
      <w:r>
        <w:rPr>
          <w:rFonts w:ascii="Times New Roman" w:eastAsia="Times New Roman" w:hAnsi="Times New Roman" w:cs="Times New Roman"/>
          <w:color w:val="000000"/>
          <w:sz w:val="24"/>
          <w:szCs w:val="24"/>
        </w:rPr>
        <w:t xml:space="preserve">V dhe VII, të Vendimit Nr. 243,datë </w:t>
      </w:r>
      <w:r w:rsidRPr="00741EBC">
        <w:rPr>
          <w:rFonts w:ascii="Times New Roman" w:eastAsia="Times New Roman" w:hAnsi="Times New Roman" w:cs="Times New Roman"/>
          <w:color w:val="000000"/>
          <w:sz w:val="24"/>
          <w:szCs w:val="24"/>
        </w:rPr>
        <w:t xml:space="preserve">18/03/2015, të Këshillit të Ministrave, </w:t>
      </w:r>
      <w:r w:rsidRPr="00741EBC">
        <w:rPr>
          <w:rFonts w:ascii="Times New Roman" w:eastAsia="Times New Roman" w:hAnsi="Times New Roman" w:cs="Times New Roman"/>
          <w:b/>
          <w:bCs/>
          <w:color w:val="000000"/>
          <w:sz w:val="24"/>
          <w:szCs w:val="24"/>
        </w:rPr>
        <w:t xml:space="preserve">Bashkia </w:t>
      </w:r>
      <w:r>
        <w:rPr>
          <w:rFonts w:ascii="Times New Roman" w:eastAsia="Times New Roman" w:hAnsi="Times New Roman" w:cs="Times New Roman"/>
          <w:b/>
          <w:bCs/>
          <w:color w:val="000000"/>
          <w:sz w:val="24"/>
          <w:szCs w:val="24"/>
        </w:rPr>
        <w:t>Mallakastër</w:t>
      </w:r>
      <w:r w:rsidRPr="00741EB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shpall proç</w:t>
      </w:r>
      <w:r w:rsidRPr="00741EBC">
        <w:rPr>
          <w:rFonts w:ascii="Times New Roman" w:eastAsia="Times New Roman" w:hAnsi="Times New Roman" w:cs="Times New Roman"/>
          <w:color w:val="000000"/>
          <w:sz w:val="24"/>
          <w:szCs w:val="24"/>
        </w:rPr>
        <w:t>edurat e lëvizjes paralele dhe të pranimit në shërbimin civil për kategorinë ekzekutive, për grupin e pozicioneve:</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Default="001947A4" w:rsidP="001947A4">
      <w:pPr>
        <w:spacing w:after="0" w:line="240" w:lineRule="auto"/>
        <w:jc w:val="both"/>
        <w:rPr>
          <w:rFonts w:ascii="Times New Roman" w:eastAsia="Times New Roman" w:hAnsi="Times New Roman" w:cs="Times New Roman"/>
          <w:color w:val="000000"/>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8"/>
        <w:gridCol w:w="1980"/>
      </w:tblGrid>
      <w:tr w:rsidR="001947A4" w:rsidRPr="005B2580" w:rsidTr="00F23D5F">
        <w:trPr>
          <w:trHeight w:val="357"/>
        </w:trPr>
        <w:tc>
          <w:tcPr>
            <w:tcW w:w="7488" w:type="dxa"/>
            <w:tcBorders>
              <w:top w:val="single" w:sz="4" w:space="0" w:color="auto"/>
              <w:left w:val="single" w:sz="4" w:space="0" w:color="auto"/>
              <w:bottom w:val="single" w:sz="4" w:space="0" w:color="auto"/>
              <w:right w:val="single" w:sz="4" w:space="0" w:color="auto"/>
            </w:tcBorders>
            <w:vAlign w:val="bottom"/>
          </w:tcPr>
          <w:p w:rsidR="001947A4" w:rsidRPr="005B2580" w:rsidRDefault="001947A4" w:rsidP="00F23D5F">
            <w:pPr>
              <w:rPr>
                <w:rFonts w:ascii="Times New Roman" w:hAnsi="Times New Roman"/>
                <w:color w:val="000000"/>
                <w:sz w:val="24"/>
                <w:lang w:val="it-IT"/>
              </w:rPr>
            </w:pPr>
            <w:r w:rsidRPr="005B2580">
              <w:rPr>
                <w:rFonts w:ascii="Times New Roman" w:hAnsi="Times New Roman"/>
                <w:color w:val="000000"/>
                <w:sz w:val="24"/>
                <w:lang w:val="it-IT"/>
              </w:rPr>
              <w:t>Specialist</w:t>
            </w:r>
            <w:r>
              <w:rPr>
                <w:rFonts w:ascii="Times New Roman" w:hAnsi="Times New Roman"/>
                <w:color w:val="000000"/>
                <w:sz w:val="24"/>
                <w:lang w:val="it-IT"/>
              </w:rPr>
              <w:t xml:space="preserve"> Tatim-Taksa</w:t>
            </w:r>
            <w:r w:rsidRPr="005B2580">
              <w:rPr>
                <w:rFonts w:ascii="Times New Roman" w:hAnsi="Times New Roman"/>
                <w:color w:val="000000"/>
                <w:sz w:val="24"/>
                <w:lang w:val="it-IT"/>
              </w:rPr>
              <w:t>,</w:t>
            </w:r>
            <w:r w:rsidRPr="005B2580">
              <w:rPr>
                <w:rFonts w:ascii="Times New Roman" w:hAnsi="Times New Roman"/>
                <w:i/>
                <w:color w:val="000000"/>
                <w:sz w:val="24"/>
                <w:lang w:val="it-IT"/>
              </w:rPr>
              <w:t xml:space="preserve"> </w:t>
            </w:r>
            <w:r>
              <w:rPr>
                <w:rFonts w:ascii="Times New Roman" w:hAnsi="Times New Roman"/>
                <w:b/>
                <w:sz w:val="24"/>
                <w:szCs w:val="24"/>
              </w:rPr>
              <w:t xml:space="preserve"> Kategoria </w:t>
            </w:r>
            <w:r w:rsidRPr="005B2580">
              <w:rPr>
                <w:rFonts w:ascii="Times New Roman" w:hAnsi="Times New Roman"/>
                <w:b/>
                <w:sz w:val="24"/>
                <w:szCs w:val="24"/>
              </w:rPr>
              <w:t>I</w:t>
            </w:r>
            <w:r w:rsidR="004D571B">
              <w:rPr>
                <w:rFonts w:ascii="Times New Roman" w:hAnsi="Times New Roman"/>
                <w:b/>
                <w:sz w:val="24"/>
                <w:szCs w:val="24"/>
              </w:rPr>
              <w:t>V- a</w:t>
            </w:r>
          </w:p>
        </w:tc>
        <w:tc>
          <w:tcPr>
            <w:tcW w:w="1980" w:type="dxa"/>
            <w:tcBorders>
              <w:top w:val="single" w:sz="4" w:space="0" w:color="auto"/>
              <w:left w:val="single" w:sz="4" w:space="0" w:color="auto"/>
              <w:bottom w:val="single" w:sz="4" w:space="0" w:color="auto"/>
              <w:right w:val="single" w:sz="4" w:space="0" w:color="auto"/>
            </w:tcBorders>
            <w:vAlign w:val="bottom"/>
          </w:tcPr>
          <w:p w:rsidR="001947A4" w:rsidRPr="005B2580" w:rsidRDefault="001947A4" w:rsidP="00F23D5F">
            <w:r w:rsidRPr="005B2580">
              <w:rPr>
                <w:rFonts w:ascii="Times New Roman" w:hAnsi="Times New Roman"/>
                <w:sz w:val="24"/>
                <w:szCs w:val="24"/>
              </w:rPr>
              <w:t>1 (një)</w:t>
            </w:r>
          </w:p>
        </w:tc>
      </w:tr>
    </w:tbl>
    <w:p w:rsidR="001947A4" w:rsidRDefault="001947A4" w:rsidP="001947A4">
      <w:pPr>
        <w:spacing w:after="0" w:line="240" w:lineRule="auto"/>
        <w:jc w:val="both"/>
        <w:rPr>
          <w:rFonts w:ascii="Times New Roman" w:eastAsia="Times New Roman" w:hAnsi="Times New Roman" w:cs="Times New Roman"/>
          <w:color w:val="000000"/>
          <w:sz w:val="24"/>
          <w:szCs w:val="24"/>
        </w:rPr>
      </w:pP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Shpallja eshte e hapur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gjith</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pun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sit civil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jt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 kategori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gjitha institucionet pjes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e sh</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rbimit civil.N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se nuk ka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fitues nga procedura e l</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vizjes paralele, plot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 i vendit vakant do te realizohet me procedurën e Pranimit në shërbimin Civil.</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Për të dy proçedurat (lëvizje paralele dhe Pranimi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Shërbimin Civil në kategorin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ekzekutive) aplikohet në të njëjtën kohë.</w:t>
      </w:r>
    </w:p>
    <w:p w:rsidR="001947A4" w:rsidRPr="00741EBC" w:rsidRDefault="001947A4" w:rsidP="001947A4">
      <w:pPr>
        <w:spacing w:after="0" w:line="240" w:lineRule="auto"/>
        <w:rPr>
          <w:rFonts w:ascii="Times New Roman" w:eastAsia="Times New Roman" w:hAnsi="Times New Roman" w:cs="Times New Roman"/>
          <w:sz w:val="24"/>
          <w:szCs w:val="24"/>
        </w:rPr>
      </w:pPr>
    </w:p>
    <w:tbl>
      <w:tblPr>
        <w:tblW w:w="96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0"/>
      </w:tblGrid>
      <w:tr w:rsidR="001947A4" w:rsidRPr="00D714CF" w:rsidTr="00F23D5F">
        <w:trPr>
          <w:trHeight w:val="495"/>
        </w:trPr>
        <w:tc>
          <w:tcPr>
            <w:tcW w:w="9630" w:type="dxa"/>
          </w:tcPr>
          <w:p w:rsidR="001947A4" w:rsidRPr="00D714CF" w:rsidRDefault="001947A4" w:rsidP="00F23D5F">
            <w:pPr>
              <w:spacing w:after="0" w:line="240" w:lineRule="auto"/>
              <w:ind w:left="80"/>
              <w:textAlignment w:val="baseline"/>
              <w:rPr>
                <w:rFonts w:ascii="Times New Roman" w:eastAsia="Times New Roman" w:hAnsi="Times New Roman" w:cs="Times New Roman"/>
                <w:color w:val="FF0000"/>
                <w:sz w:val="24"/>
                <w:szCs w:val="24"/>
                <w:highlight w:val="yellow"/>
              </w:rPr>
            </w:pPr>
            <w:r w:rsidRPr="00D714CF">
              <w:rPr>
                <w:rFonts w:ascii="Times New Roman" w:eastAsia="Times New Roman" w:hAnsi="Times New Roman" w:cs="Times New Roman"/>
                <w:b/>
                <w:bCs/>
                <w:color w:val="FF0000"/>
                <w:sz w:val="24"/>
                <w:szCs w:val="24"/>
                <w:highlight w:val="yellow"/>
              </w:rPr>
              <w:t>Afati për dorëzimin e dokumentave për</w:t>
            </w:r>
            <w:r w:rsidRPr="00D714CF">
              <w:rPr>
                <w:rFonts w:ascii="Times New Roman" w:eastAsia="Times New Roman" w:hAnsi="Times New Roman" w:cs="Times New Roman"/>
                <w:color w:val="FF0000"/>
                <w:sz w:val="24"/>
                <w:szCs w:val="24"/>
                <w:highlight w:val="yellow"/>
              </w:rPr>
              <w:t xml:space="preserve"> </w:t>
            </w:r>
            <w:r w:rsidRPr="00D714CF">
              <w:rPr>
                <w:rFonts w:ascii="Times New Roman" w:eastAsia="Times New Roman" w:hAnsi="Times New Roman" w:cs="Times New Roman"/>
                <w:b/>
                <w:bCs/>
                <w:color w:val="FF0000"/>
                <w:sz w:val="24"/>
                <w:szCs w:val="24"/>
                <w:highlight w:val="yellow"/>
              </w:rPr>
              <w:t xml:space="preserve">LEVIZJE PARALELE: </w:t>
            </w:r>
            <w:r w:rsidR="00B320D2">
              <w:rPr>
                <w:rFonts w:ascii="Times New Roman" w:hAnsi="Times New Roman" w:cs="Times New Roman"/>
                <w:b/>
                <w:color w:val="FF0000"/>
                <w:sz w:val="24"/>
                <w:szCs w:val="24"/>
                <w:highlight w:val="yellow"/>
                <w:u w:val="single"/>
              </w:rPr>
              <w:t>04</w:t>
            </w:r>
            <w:r w:rsidR="00A44CE8">
              <w:rPr>
                <w:rFonts w:ascii="Times New Roman" w:hAnsi="Times New Roman" w:cs="Times New Roman"/>
                <w:b/>
                <w:color w:val="FF0000"/>
                <w:sz w:val="24"/>
                <w:szCs w:val="24"/>
                <w:highlight w:val="yellow"/>
                <w:u w:val="single"/>
              </w:rPr>
              <w:t>.05</w:t>
            </w:r>
            <w:r>
              <w:rPr>
                <w:rFonts w:ascii="Times New Roman" w:hAnsi="Times New Roman" w:cs="Times New Roman"/>
                <w:b/>
                <w:color w:val="FF0000"/>
                <w:sz w:val="24"/>
                <w:szCs w:val="24"/>
                <w:highlight w:val="yellow"/>
                <w:u w:val="single"/>
              </w:rPr>
              <w:t>.202</w:t>
            </w:r>
            <w:r w:rsidR="00A44CE8">
              <w:rPr>
                <w:rFonts w:ascii="Times New Roman" w:hAnsi="Times New Roman" w:cs="Times New Roman"/>
                <w:b/>
                <w:color w:val="FF0000"/>
                <w:sz w:val="24"/>
                <w:szCs w:val="24"/>
                <w:highlight w:val="yellow"/>
                <w:u w:val="single"/>
              </w:rPr>
              <w:t>2</w:t>
            </w:r>
          </w:p>
          <w:p w:rsidR="001947A4" w:rsidRPr="00D714CF" w:rsidRDefault="001947A4" w:rsidP="00F23D5F">
            <w:pPr>
              <w:spacing w:after="0" w:line="240" w:lineRule="auto"/>
              <w:ind w:left="80"/>
              <w:textAlignment w:val="baseline"/>
              <w:rPr>
                <w:rFonts w:ascii="Times New Roman" w:eastAsia="Times New Roman" w:hAnsi="Times New Roman" w:cs="Times New Roman"/>
                <w:b/>
                <w:bCs/>
                <w:color w:val="FF0000"/>
                <w:sz w:val="24"/>
                <w:szCs w:val="24"/>
                <w:highlight w:val="yellow"/>
              </w:rPr>
            </w:pPr>
          </w:p>
        </w:tc>
      </w:tr>
      <w:tr w:rsidR="001947A4" w:rsidRPr="00D714CF" w:rsidTr="00F23D5F">
        <w:trPr>
          <w:trHeight w:val="318"/>
        </w:trPr>
        <w:tc>
          <w:tcPr>
            <w:tcW w:w="9630" w:type="dxa"/>
          </w:tcPr>
          <w:p w:rsidR="001947A4" w:rsidRPr="00D714CF" w:rsidRDefault="001947A4" w:rsidP="00F23D5F">
            <w:pPr>
              <w:spacing w:after="0" w:line="240" w:lineRule="auto"/>
              <w:ind w:left="80"/>
              <w:textAlignment w:val="baseline"/>
              <w:rPr>
                <w:rFonts w:ascii="Times New Roman" w:eastAsia="Times New Roman" w:hAnsi="Times New Roman" w:cs="Times New Roman"/>
                <w:b/>
                <w:bCs/>
                <w:color w:val="FF0000"/>
                <w:sz w:val="24"/>
                <w:szCs w:val="24"/>
              </w:rPr>
            </w:pPr>
            <w:r w:rsidRPr="00D714CF">
              <w:rPr>
                <w:rFonts w:ascii="Times New Roman" w:eastAsia="Times New Roman" w:hAnsi="Times New Roman" w:cs="Times New Roman"/>
                <w:b/>
                <w:bCs/>
                <w:color w:val="FF0000"/>
                <w:sz w:val="24"/>
                <w:szCs w:val="24"/>
                <w:highlight w:val="yellow"/>
              </w:rPr>
              <w:t>Afati për dorëzimin e dokumentave për PRANIM NË SHËRBIMIN CIVIL:  </w:t>
            </w:r>
            <w:r w:rsidR="00A44CE8">
              <w:rPr>
                <w:rFonts w:ascii="Times New Roman" w:eastAsia="Times New Roman" w:hAnsi="Times New Roman" w:cs="Times New Roman"/>
                <w:b/>
                <w:bCs/>
                <w:color w:val="FF0000"/>
                <w:sz w:val="24"/>
                <w:szCs w:val="24"/>
                <w:highlight w:val="yellow"/>
                <w:u w:val="single"/>
              </w:rPr>
              <w:t>09.05</w:t>
            </w:r>
            <w:r w:rsidRPr="00943603">
              <w:rPr>
                <w:rFonts w:ascii="Times New Roman" w:eastAsia="Times New Roman" w:hAnsi="Times New Roman" w:cs="Times New Roman"/>
                <w:b/>
                <w:bCs/>
                <w:color w:val="FF0000"/>
                <w:sz w:val="24"/>
                <w:szCs w:val="24"/>
                <w:highlight w:val="yellow"/>
                <w:u w:val="single"/>
              </w:rPr>
              <w:t>.202</w:t>
            </w:r>
            <w:r w:rsidR="00A44CE8">
              <w:rPr>
                <w:rFonts w:ascii="Times New Roman" w:eastAsia="Times New Roman" w:hAnsi="Times New Roman" w:cs="Times New Roman"/>
                <w:b/>
                <w:bCs/>
                <w:color w:val="FF0000"/>
                <w:sz w:val="24"/>
                <w:szCs w:val="24"/>
                <w:u w:val="single"/>
              </w:rPr>
              <w:t>2</w:t>
            </w:r>
          </w:p>
        </w:tc>
      </w:tr>
    </w:tbl>
    <w:p w:rsidR="001947A4" w:rsidRPr="00741EBC" w:rsidRDefault="001947A4" w:rsidP="001947A4">
      <w:pPr>
        <w:spacing w:after="240" w:line="240" w:lineRule="auto"/>
        <w:rPr>
          <w:rFonts w:ascii="Times New Roman" w:eastAsia="Times New Roman" w:hAnsi="Times New Roman" w:cs="Times New Roman"/>
          <w:sz w:val="24"/>
          <w:szCs w:val="24"/>
        </w:rPr>
      </w:pPr>
    </w:p>
    <w:p w:rsidR="004D571B" w:rsidRDefault="004D571B" w:rsidP="001947A4">
      <w:pPr>
        <w:spacing w:after="0" w:line="240" w:lineRule="auto"/>
        <w:jc w:val="both"/>
        <w:rPr>
          <w:rFonts w:ascii="Times New Roman" w:eastAsia="Times New Roman" w:hAnsi="Times New Roman" w:cs="Times New Roman"/>
          <w:b/>
          <w:bCs/>
          <w:color w:val="000000"/>
          <w:sz w:val="24"/>
          <w:szCs w:val="24"/>
        </w:rPr>
      </w:pPr>
    </w:p>
    <w:p w:rsidR="004D571B" w:rsidRDefault="004D571B" w:rsidP="001947A4">
      <w:pPr>
        <w:spacing w:after="0" w:line="240" w:lineRule="auto"/>
        <w:jc w:val="both"/>
        <w:rPr>
          <w:rFonts w:ascii="Times New Roman" w:eastAsia="Times New Roman" w:hAnsi="Times New Roman" w:cs="Times New Roman"/>
          <w:b/>
          <w:bCs/>
          <w:color w:val="000000"/>
          <w:sz w:val="24"/>
          <w:szCs w:val="24"/>
        </w:rPr>
      </w:pPr>
    </w:p>
    <w:p w:rsidR="004D571B" w:rsidRDefault="004D571B" w:rsidP="001947A4">
      <w:pPr>
        <w:spacing w:after="0" w:line="240" w:lineRule="auto"/>
        <w:jc w:val="both"/>
        <w:rPr>
          <w:rFonts w:ascii="Times New Roman" w:eastAsia="Times New Roman" w:hAnsi="Times New Roman" w:cs="Times New Roman"/>
          <w:b/>
          <w:bCs/>
          <w:color w:val="000000"/>
          <w:sz w:val="24"/>
          <w:szCs w:val="24"/>
        </w:rPr>
      </w:pPr>
    </w:p>
    <w:p w:rsidR="004D571B" w:rsidRDefault="004D571B" w:rsidP="001947A4">
      <w:pPr>
        <w:spacing w:after="0" w:line="240" w:lineRule="auto"/>
        <w:jc w:val="both"/>
        <w:rPr>
          <w:rFonts w:ascii="Times New Roman" w:eastAsia="Times New Roman" w:hAnsi="Times New Roman" w:cs="Times New Roman"/>
          <w:b/>
          <w:bCs/>
          <w:color w:val="000000"/>
          <w:sz w:val="24"/>
          <w:szCs w:val="24"/>
        </w:rPr>
      </w:pPr>
    </w:p>
    <w:p w:rsidR="004D571B" w:rsidRDefault="004D571B" w:rsidP="001947A4">
      <w:pPr>
        <w:spacing w:after="0" w:line="240" w:lineRule="auto"/>
        <w:jc w:val="both"/>
        <w:rPr>
          <w:rFonts w:ascii="Times New Roman" w:eastAsia="Times New Roman" w:hAnsi="Times New Roman" w:cs="Times New Roman"/>
          <w:b/>
          <w:bCs/>
          <w:color w:val="000000"/>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Përshkrim i Përgjitshëm</w:t>
      </w:r>
    </w:p>
    <w:p w:rsidR="001947A4" w:rsidRPr="00741EBC" w:rsidRDefault="001947A4" w:rsidP="001947A4">
      <w:pPr>
        <w:spacing w:after="0" w:line="240" w:lineRule="auto"/>
        <w:rPr>
          <w:rFonts w:ascii="Times New Roman" w:eastAsia="Times New Roman" w:hAnsi="Times New Roman" w:cs="Times New Roman"/>
          <w:sz w:val="24"/>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1947A4" w:rsidRPr="005B2580" w:rsidTr="00F23D5F">
        <w:trPr>
          <w:trHeight w:val="357"/>
        </w:trPr>
        <w:tc>
          <w:tcPr>
            <w:tcW w:w="9288" w:type="dxa"/>
            <w:tcBorders>
              <w:top w:val="single" w:sz="4" w:space="0" w:color="auto"/>
              <w:left w:val="single" w:sz="4" w:space="0" w:color="auto"/>
              <w:bottom w:val="single" w:sz="4" w:space="0" w:color="auto"/>
              <w:right w:val="single" w:sz="4" w:space="0" w:color="auto"/>
            </w:tcBorders>
            <w:vAlign w:val="bottom"/>
          </w:tcPr>
          <w:p w:rsidR="001947A4" w:rsidRDefault="001947A4" w:rsidP="00F23D5F">
            <w:pPr>
              <w:rPr>
                <w:rFonts w:ascii="Times New Roman" w:hAnsi="Times New Roman"/>
                <w:color w:val="000000"/>
                <w:sz w:val="24"/>
                <w:lang w:val="it-IT"/>
              </w:rPr>
            </w:pPr>
            <w:r w:rsidRPr="005B2580">
              <w:rPr>
                <w:rFonts w:ascii="Times New Roman" w:hAnsi="Times New Roman"/>
                <w:color w:val="000000"/>
                <w:sz w:val="24"/>
                <w:lang w:val="it-IT"/>
              </w:rPr>
              <w:t>Specialist,</w:t>
            </w:r>
            <w:r>
              <w:rPr>
                <w:rFonts w:ascii="Times New Roman" w:hAnsi="Times New Roman"/>
                <w:i/>
                <w:color w:val="000000"/>
                <w:sz w:val="24"/>
                <w:lang w:val="it-IT"/>
              </w:rPr>
              <w:t>Tatim-Taksa</w:t>
            </w:r>
            <w:r w:rsidR="002C49A4">
              <w:rPr>
                <w:rFonts w:ascii="Times New Roman" w:hAnsi="Times New Roman"/>
                <w:b/>
                <w:sz w:val="24"/>
                <w:szCs w:val="24"/>
              </w:rPr>
              <w:t xml:space="preserve"> </w:t>
            </w:r>
            <w:r>
              <w:rPr>
                <w:rFonts w:ascii="Times New Roman" w:hAnsi="Times New Roman"/>
                <w:b/>
                <w:sz w:val="24"/>
                <w:szCs w:val="24"/>
              </w:rPr>
              <w:t>,Kategoria IV/</w:t>
            </w:r>
            <w:r w:rsidR="002C49A4">
              <w:rPr>
                <w:rFonts w:ascii="Times New Roman" w:hAnsi="Times New Roman"/>
                <w:b/>
                <w:sz w:val="24"/>
                <w:szCs w:val="24"/>
              </w:rPr>
              <w:t>a,</w:t>
            </w:r>
            <w:r w:rsidRPr="005B2580">
              <w:rPr>
                <w:rFonts w:ascii="Times New Roman" w:hAnsi="Times New Roman"/>
                <w:color w:val="000000"/>
                <w:sz w:val="24"/>
                <w:lang w:val="it-IT"/>
              </w:rPr>
              <w:t xml:space="preserve"> </w:t>
            </w:r>
          </w:p>
          <w:p w:rsidR="001947A4" w:rsidRPr="008427C1" w:rsidRDefault="001947A4" w:rsidP="001947A4">
            <w:pPr>
              <w:pStyle w:val="NoSpacing"/>
              <w:numPr>
                <w:ilvl w:val="0"/>
                <w:numId w:val="18"/>
              </w:numPr>
              <w:suppressAutoHyphens/>
              <w:autoSpaceDN w:val="0"/>
              <w:jc w:val="both"/>
              <w:textAlignment w:val="baseline"/>
            </w:pPr>
            <w:r w:rsidRPr="008427C1">
              <w:t>Specialisti varet d</w:t>
            </w:r>
            <w:r w:rsidR="000A561A">
              <w:t>irekt nga p</w:t>
            </w:r>
            <w:r w:rsidR="00E925F5">
              <w:t>ë</w:t>
            </w:r>
            <w:r w:rsidR="000A561A">
              <w:t>rgjegj</w:t>
            </w:r>
            <w:r w:rsidR="00E925F5">
              <w:t>ë</w:t>
            </w:r>
            <w:r w:rsidR="000A561A">
              <w:t xml:space="preserve">si </w:t>
            </w:r>
            <w:r w:rsidR="00C0163A">
              <w:t>i Sektorit.</w:t>
            </w:r>
          </w:p>
          <w:p w:rsidR="001947A4" w:rsidRPr="008427C1" w:rsidRDefault="001947A4" w:rsidP="001947A4">
            <w:pPr>
              <w:pStyle w:val="NoSpacing"/>
              <w:numPr>
                <w:ilvl w:val="0"/>
                <w:numId w:val="18"/>
              </w:numPr>
              <w:suppressAutoHyphens/>
              <w:autoSpaceDN w:val="0"/>
              <w:jc w:val="both"/>
              <w:textAlignment w:val="baseline"/>
            </w:pPr>
            <w:r w:rsidRPr="008427C1">
              <w:t>Zbaton me përpikmëri dhe në nivel të lartë profesional të gjitha detyrat e ngarkuara nga eprorët e tij.</w:t>
            </w:r>
          </w:p>
          <w:p w:rsidR="001947A4" w:rsidRPr="008427C1" w:rsidRDefault="001947A4" w:rsidP="001947A4">
            <w:pPr>
              <w:pStyle w:val="NoSpacing"/>
              <w:numPr>
                <w:ilvl w:val="0"/>
                <w:numId w:val="18"/>
              </w:numPr>
              <w:suppressAutoHyphens/>
              <w:autoSpaceDN w:val="0"/>
              <w:jc w:val="both"/>
              <w:textAlignment w:val="baseline"/>
            </w:pPr>
            <w:r w:rsidRPr="008427C1">
              <w:t xml:space="preserve"> Jep përgjigje ligjore dhe teknike për problemet specifike që mbulon sipas detyrave që i ngarkohen</w:t>
            </w:r>
            <w:r>
              <w:t xml:space="preserve"> </w:t>
            </w:r>
            <w:r w:rsidRPr="008427C1">
              <w:t xml:space="preserve">, si dhe përgatit propozime lidhur me trajtimin e çështjeve të ndryshme me </w:t>
            </w:r>
            <w:r>
              <w:t>karakter profesional dhe teknik</w:t>
            </w:r>
            <w:r w:rsidRPr="008427C1">
              <w:t>.</w:t>
            </w:r>
          </w:p>
          <w:p w:rsidR="001947A4" w:rsidRPr="008427C1" w:rsidRDefault="001947A4" w:rsidP="001947A4">
            <w:pPr>
              <w:pStyle w:val="NoSpacing"/>
              <w:numPr>
                <w:ilvl w:val="0"/>
                <w:numId w:val="18"/>
              </w:numPr>
              <w:suppressAutoHyphens/>
              <w:autoSpaceDN w:val="0"/>
              <w:jc w:val="both"/>
              <w:textAlignment w:val="baseline"/>
            </w:pPr>
            <w:r w:rsidRPr="008427C1">
              <w:t>Ndjek korrespondencën që i është dhënë për trajtim, duke respektuar rigorozisht afatet e përcaktuara. Përgatit materialin dhe pasi e siglon</w:t>
            </w:r>
            <w:r>
              <w:t xml:space="preserve"> ia paraqet </w:t>
            </w:r>
            <w:r w:rsidR="001A3A04">
              <w:t>P</w:t>
            </w:r>
            <w:r w:rsidR="00E925F5">
              <w:t>ë</w:t>
            </w:r>
            <w:r w:rsidR="001A3A04">
              <w:t>rgjegj</w:t>
            </w:r>
            <w:r w:rsidR="00E925F5">
              <w:t>ë</w:t>
            </w:r>
            <w:r w:rsidR="001A3A04">
              <w:t>si I Sektorit</w:t>
            </w:r>
            <w:r w:rsidRPr="008427C1">
              <w:t>;</w:t>
            </w:r>
          </w:p>
          <w:p w:rsidR="001947A4" w:rsidRPr="008427C1" w:rsidRDefault="001947A4" w:rsidP="001947A4">
            <w:pPr>
              <w:pStyle w:val="NoSpacing"/>
              <w:numPr>
                <w:ilvl w:val="0"/>
                <w:numId w:val="18"/>
              </w:numPr>
              <w:suppressAutoHyphens/>
              <w:autoSpaceDN w:val="0"/>
              <w:jc w:val="both"/>
              <w:textAlignment w:val="baseline"/>
            </w:pPr>
            <w:r w:rsidRPr="008427C1">
              <w:t>Mban përgjegjësi për cilësinë dhe saktësinë profesionale të materialeve të përgatitura.</w:t>
            </w:r>
          </w:p>
          <w:p w:rsidR="001947A4" w:rsidRPr="008427C1" w:rsidRDefault="001947A4" w:rsidP="001947A4">
            <w:pPr>
              <w:pStyle w:val="NoSpacing"/>
              <w:numPr>
                <w:ilvl w:val="0"/>
                <w:numId w:val="18"/>
              </w:numPr>
              <w:suppressAutoHyphens/>
              <w:autoSpaceDN w:val="0"/>
              <w:jc w:val="both"/>
              <w:textAlignment w:val="baseline"/>
            </w:pPr>
            <w:r w:rsidRPr="008427C1">
              <w:t>Punon në vazhdimësi për rritjen e aftësive vetiake tekniko-profesionale dhe marrin pjesë në veprimtaritë trajnuese për këtë qëllim, në funksion të plotësimit sa më të mirë të detyrës së ngarkuar, por edhe të karrierës në shërbimin civil, të njohë legjislacionin në fuqi dhe në mënyrë të veçantë atë që lidhet me punën sipas specifikës së fushës që mbulon.</w:t>
            </w:r>
          </w:p>
          <w:p w:rsidR="00AF2211" w:rsidRPr="00AF2211" w:rsidRDefault="001947A4" w:rsidP="00F23D5F">
            <w:pPr>
              <w:pStyle w:val="NoSpacing"/>
              <w:numPr>
                <w:ilvl w:val="0"/>
                <w:numId w:val="18"/>
              </w:numPr>
              <w:suppressAutoHyphens/>
              <w:autoSpaceDN w:val="0"/>
              <w:jc w:val="both"/>
              <w:textAlignment w:val="baseline"/>
            </w:pPr>
            <w:r w:rsidRPr="008427C1">
              <w:rPr>
                <w:lang w:val="it-IT"/>
              </w:rPr>
              <w:t xml:space="preserve">Zbaton </w:t>
            </w:r>
            <w:r w:rsidRPr="008427C1">
              <w:rPr>
                <w:rFonts w:eastAsia="BatangChe"/>
              </w:rPr>
              <w:t xml:space="preserve"> dhe pergjigjet per detyra te tjera te ng</w:t>
            </w:r>
            <w:r>
              <w:rPr>
                <w:rFonts w:eastAsia="BatangChe"/>
              </w:rPr>
              <w:t xml:space="preserve">arkuara nga </w:t>
            </w:r>
            <w:r w:rsidR="00AF2211">
              <w:t>P</w:t>
            </w:r>
            <w:r w:rsidR="00E925F5">
              <w:t>ë</w:t>
            </w:r>
            <w:r w:rsidR="00AF2211">
              <w:t>rgjegj</w:t>
            </w:r>
            <w:r w:rsidR="00E925F5">
              <w:t>ë</w:t>
            </w:r>
            <w:r w:rsidR="00AF2211">
              <w:t>si I Sektorit</w:t>
            </w:r>
            <w:r w:rsidR="00AF2211" w:rsidRPr="008427C1">
              <w:rPr>
                <w:lang w:val="de-DE"/>
              </w:rPr>
              <w:t xml:space="preserve"> </w:t>
            </w:r>
          </w:p>
          <w:p w:rsidR="001947A4" w:rsidRPr="00AD46CA" w:rsidRDefault="001947A4" w:rsidP="00F23D5F">
            <w:pPr>
              <w:pStyle w:val="NoSpacing"/>
              <w:numPr>
                <w:ilvl w:val="0"/>
                <w:numId w:val="18"/>
              </w:numPr>
              <w:suppressAutoHyphens/>
              <w:autoSpaceDN w:val="0"/>
              <w:jc w:val="both"/>
              <w:textAlignment w:val="baseline"/>
            </w:pPr>
            <w:r w:rsidRPr="008427C1">
              <w:rPr>
                <w:lang w:val="de-DE"/>
              </w:rPr>
              <w:t>Te zbatoj orarin zyrtar ,disiplinën dhe etikën profesionale në punë.</w:t>
            </w:r>
          </w:p>
          <w:p w:rsidR="001947A4" w:rsidRPr="00943822" w:rsidRDefault="001947A4" w:rsidP="00F23D5F">
            <w:pPr>
              <w:rPr>
                <w:rFonts w:ascii="Times New Roman" w:hAnsi="Times New Roman" w:cs="Times New Roman"/>
              </w:rPr>
            </w:pPr>
          </w:p>
        </w:tc>
      </w:tr>
    </w:tbl>
    <w:p w:rsidR="001947A4" w:rsidRDefault="001947A4" w:rsidP="001947A4">
      <w:pPr>
        <w:spacing w:after="0" w:line="240" w:lineRule="auto"/>
        <w:jc w:val="both"/>
        <w:rPr>
          <w:rFonts w:ascii="Times New Roman" w:eastAsia="Times New Roman" w:hAnsi="Times New Roman" w:cs="Times New Roman"/>
          <w:b/>
          <w:bCs/>
          <w:color w:val="000000"/>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 xml:space="preserve">DETYRAT </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Detyrat Kryesore</w:t>
      </w:r>
    </w:p>
    <w:p w:rsidR="001947A4" w:rsidRPr="00741EBC" w:rsidRDefault="001947A4" w:rsidP="001947A4">
      <w:pPr>
        <w:spacing w:after="0" w:line="240" w:lineRule="auto"/>
        <w:rPr>
          <w:rFonts w:ascii="Times New Roman" w:eastAsia="Times New Roman" w:hAnsi="Times New Roman" w:cs="Times New Roman"/>
          <w:sz w:val="24"/>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1947A4" w:rsidRPr="005B2580" w:rsidTr="00F23D5F">
        <w:trPr>
          <w:trHeight w:val="357"/>
        </w:trPr>
        <w:tc>
          <w:tcPr>
            <w:tcW w:w="9288" w:type="dxa"/>
            <w:vAlign w:val="bottom"/>
          </w:tcPr>
          <w:p w:rsidR="001947A4" w:rsidRPr="008427C1" w:rsidRDefault="001947A4" w:rsidP="00F23D5F">
            <w:r w:rsidRPr="005B2580">
              <w:rPr>
                <w:rFonts w:ascii="Times New Roman" w:hAnsi="Times New Roman"/>
                <w:color w:val="000000"/>
                <w:sz w:val="24"/>
                <w:lang w:val="it-IT"/>
              </w:rPr>
              <w:t>Specialist</w:t>
            </w:r>
            <w:r>
              <w:rPr>
                <w:rFonts w:ascii="Times New Roman" w:hAnsi="Times New Roman"/>
                <w:color w:val="000000"/>
                <w:sz w:val="24"/>
                <w:lang w:val="it-IT"/>
              </w:rPr>
              <w:t xml:space="preserve"> Tatim-Taksa</w:t>
            </w:r>
            <w:r w:rsidRPr="005B2580">
              <w:rPr>
                <w:rFonts w:ascii="Times New Roman" w:hAnsi="Times New Roman"/>
                <w:color w:val="000000"/>
                <w:sz w:val="24"/>
                <w:lang w:val="it-IT"/>
              </w:rPr>
              <w:t>,</w:t>
            </w:r>
            <w:r>
              <w:rPr>
                <w:rFonts w:ascii="Times New Roman" w:hAnsi="Times New Roman"/>
                <w:i/>
                <w:color w:val="000000"/>
                <w:sz w:val="24"/>
                <w:lang w:val="it-IT"/>
              </w:rPr>
              <w:t xml:space="preserve"> ,</w:t>
            </w:r>
            <w:r w:rsidR="00AF2211">
              <w:rPr>
                <w:rFonts w:ascii="Times New Roman" w:hAnsi="Times New Roman"/>
                <w:b/>
                <w:sz w:val="24"/>
                <w:szCs w:val="24"/>
              </w:rPr>
              <w:t xml:space="preserve"> Kategoria IV-a</w:t>
            </w:r>
            <w:r>
              <w:rPr>
                <w:rFonts w:ascii="Times New Roman" w:hAnsi="Times New Roman"/>
                <w:b/>
                <w:sz w:val="24"/>
                <w:szCs w:val="24"/>
              </w:rPr>
              <w:t xml:space="preserve"> </w:t>
            </w:r>
            <w:r>
              <w:t>ë</w:t>
            </w:r>
            <w:r w:rsidRPr="008427C1">
              <w:t xml:space="preserve">shtë nëpunës civil dhe ka </w:t>
            </w:r>
            <w:r w:rsidR="00AF2211">
              <w:t xml:space="preserve">varësi direkte nga </w:t>
            </w:r>
            <w:r w:rsidR="00BF3C6C">
              <w:t>Përgjegjësi i Sektorit</w:t>
            </w:r>
            <w:r w:rsidRPr="008427C1">
              <w:t xml:space="preserve">. </w:t>
            </w:r>
            <w:r w:rsidRPr="008427C1">
              <w:rPr>
                <w:lang w:val="it-IT"/>
              </w:rPr>
              <w:t>Detyrat dhe p</w:t>
            </w:r>
            <w:r w:rsidRPr="008427C1">
              <w:t>ë</w:t>
            </w:r>
            <w:r w:rsidRPr="008427C1">
              <w:rPr>
                <w:lang w:val="it-IT"/>
              </w:rPr>
              <w:t>rgjegj</w:t>
            </w:r>
            <w:r w:rsidRPr="008427C1">
              <w:t>ë</w:t>
            </w:r>
            <w:r w:rsidRPr="008427C1">
              <w:rPr>
                <w:lang w:val="it-IT"/>
              </w:rPr>
              <w:t>sit</w:t>
            </w:r>
            <w:r w:rsidRPr="008427C1">
              <w:t xml:space="preserve">ë </w:t>
            </w:r>
            <w:r w:rsidRPr="008427C1">
              <w:rPr>
                <w:lang w:val="it-IT"/>
              </w:rPr>
              <w:t>e tij jan</w:t>
            </w:r>
            <w:r w:rsidRPr="008427C1">
              <w:t>ë</w:t>
            </w:r>
            <w:r w:rsidRPr="008427C1">
              <w:rPr>
                <w:lang w:val="it-IT"/>
              </w:rPr>
              <w:t>:</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rPr>
            </w:pPr>
            <w:r w:rsidRPr="008427C1">
              <w:rPr>
                <w:rFonts w:ascii="Times New Roman" w:hAnsi="Times New Roman" w:cs="Times New Roman"/>
                <w:sz w:val="24"/>
                <w:szCs w:val="24"/>
              </w:rPr>
              <w:t>Eshtë personi përgjegjës në lidhje me arkëtimin e taksave dhe tarifave vendore për familjarët per zonën që mbulon.</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Është përgjegjes për llogaritjen me korrektësi të detyrimeve tatimore vendore dhe përgatitjen e akt-detyrimeve dhe njoftim-vlerësimeve përkatese për tatimpaguesit.</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Mer në dorezim dokumentacionin e subjekteve që paraqiten për regjistrim dhe riregjistrim të aktivitetit,dhe krijon dosje për çdo tatimpagues.</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Është përgjegjës për mënyrën e llogaritjes së detyrimeve për taksat dhe tarifat dhe mban përgjegjësi në rast se konstatohen gabime apo shkelje.</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Jep informacionin bazë në përgatitjen e parashikimeve mbi të ardhurat vjetore nga taksat vendore, për sa ato kanë të bëjnë me subjektet që ai administron.</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Përgatit informacion javor për per te gjitha subjektet e reja që perditesojnë të dhënat apo kanë ndryshime në të dhenat fillestare të rregjistrimit.</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Harton evidencë të rregullt për numrin e subjekteve të rregjistruar dhe të ngarkuar me taksat dhe tarifat perkatëse dhe i pa</w:t>
            </w:r>
            <w:r w:rsidR="00AB3424">
              <w:rPr>
                <w:rFonts w:ascii="Times New Roman" w:hAnsi="Times New Roman" w:cs="Times New Roman"/>
                <w:sz w:val="24"/>
                <w:szCs w:val="24"/>
                <w:lang w:val="it-IT"/>
              </w:rPr>
              <w:t>raqet Pergjegjësi i Sektorit</w:t>
            </w:r>
            <w:r w:rsidRPr="008427C1">
              <w:rPr>
                <w:rFonts w:ascii="Times New Roman" w:hAnsi="Times New Roman" w:cs="Times New Roman"/>
                <w:sz w:val="24"/>
                <w:szCs w:val="24"/>
                <w:lang w:val="it-IT"/>
              </w:rPr>
              <w:t xml:space="preserve"> subjektet që nuk janë </w:t>
            </w:r>
            <w:r w:rsidRPr="008427C1">
              <w:rPr>
                <w:rFonts w:ascii="Times New Roman" w:hAnsi="Times New Roman" w:cs="Times New Roman"/>
                <w:sz w:val="24"/>
                <w:szCs w:val="24"/>
                <w:lang w:val="it-IT"/>
              </w:rPr>
              <w:lastRenderedPageBreak/>
              <w:t>paraqitur për rregjistrim.</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Kryen vlerësime tatimore  kur subjektet që nuk paraqiten për regjistrim apo riregjistrim pa shkak ligjor apo kur ka informacion nga palë të treta.</w:t>
            </w:r>
          </w:p>
          <w:p w:rsidR="001947A4" w:rsidRPr="008427C1" w:rsidRDefault="001947A4" w:rsidP="001947A4">
            <w:pPr>
              <w:pStyle w:val="NoSpacing"/>
              <w:numPr>
                <w:ilvl w:val="0"/>
                <w:numId w:val="19"/>
              </w:numPr>
              <w:suppressAutoHyphens/>
              <w:autoSpaceDN w:val="0"/>
              <w:jc w:val="both"/>
              <w:textAlignment w:val="baseline"/>
              <w:rPr>
                <w:lang w:val="it-IT"/>
              </w:rPr>
            </w:pPr>
            <w:r w:rsidRPr="008427C1">
              <w:rPr>
                <w:lang w:val="it-IT"/>
              </w:rPr>
              <w:t>Ndjek në teren dhe kontrollon periodikisht subjektet për vendodhjen e tyre, apo që kanë ndryshime përsa i përket përditesimit të të dhënave të tyre.</w:t>
            </w:r>
          </w:p>
          <w:p w:rsidR="001947A4" w:rsidRPr="008427C1" w:rsidRDefault="001947A4" w:rsidP="001947A4">
            <w:pPr>
              <w:pStyle w:val="NoSpacing"/>
              <w:numPr>
                <w:ilvl w:val="0"/>
                <w:numId w:val="19"/>
              </w:numPr>
              <w:suppressAutoHyphens/>
              <w:autoSpaceDN w:val="0"/>
              <w:jc w:val="both"/>
              <w:textAlignment w:val="baseline"/>
              <w:rPr>
                <w:lang w:val="it-IT"/>
              </w:rPr>
            </w:pPr>
            <w:r w:rsidRPr="008427C1">
              <w:rPr>
                <w:lang w:val="it-IT"/>
              </w:rPr>
              <w:t>Të dhënat për tatimpaguesit i mban në rregjistra manual dhe elektronik. .</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Zbaton detyrat qe i ngarko</w:t>
            </w:r>
            <w:r w:rsidR="00615C43">
              <w:rPr>
                <w:rFonts w:ascii="Times New Roman" w:hAnsi="Times New Roman" w:cs="Times New Roman"/>
                <w:sz w:val="24"/>
                <w:szCs w:val="24"/>
                <w:lang w:val="it-IT"/>
              </w:rPr>
              <w:t xml:space="preserve">hen nga Përgjegjësi i </w:t>
            </w:r>
            <w:r w:rsidR="00E43765">
              <w:rPr>
                <w:rFonts w:ascii="Times New Roman" w:hAnsi="Times New Roman" w:cs="Times New Roman"/>
                <w:sz w:val="24"/>
                <w:szCs w:val="24"/>
                <w:lang w:val="it-IT"/>
              </w:rPr>
              <w:t>Sektorit</w:t>
            </w:r>
          </w:p>
          <w:p w:rsidR="001947A4" w:rsidRPr="008427C1" w:rsidRDefault="001947A4" w:rsidP="001947A4">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lang w:val="it-IT"/>
              </w:rPr>
            </w:pPr>
            <w:r w:rsidRPr="008427C1">
              <w:rPr>
                <w:rFonts w:ascii="Times New Roman" w:hAnsi="Times New Roman" w:cs="Times New Roman"/>
                <w:sz w:val="24"/>
                <w:szCs w:val="24"/>
                <w:lang w:val="it-IT"/>
              </w:rPr>
              <w:t>Respekton etikën dhe disiplinën ne punë.</w:t>
            </w:r>
          </w:p>
          <w:p w:rsidR="001947A4" w:rsidRPr="00AD46CA" w:rsidRDefault="001947A4" w:rsidP="00AD46CA">
            <w:pPr>
              <w:pStyle w:val="ListParagraph"/>
              <w:numPr>
                <w:ilvl w:val="0"/>
                <w:numId w:val="19"/>
              </w:numPr>
              <w:suppressAutoHyphens/>
              <w:autoSpaceDN w:val="0"/>
              <w:spacing w:after="0" w:line="240" w:lineRule="auto"/>
              <w:contextualSpacing w:val="0"/>
              <w:jc w:val="both"/>
              <w:textAlignment w:val="baseline"/>
              <w:rPr>
                <w:rFonts w:ascii="Times New Roman" w:hAnsi="Times New Roman" w:cs="Times New Roman"/>
                <w:sz w:val="24"/>
                <w:szCs w:val="24"/>
              </w:rPr>
            </w:pPr>
            <w:r w:rsidRPr="008427C1">
              <w:rPr>
                <w:rFonts w:ascii="Times New Roman" w:hAnsi="Times New Roman" w:cs="Times New Roman"/>
                <w:sz w:val="24"/>
                <w:szCs w:val="24"/>
                <w:lang w:val="de-DE"/>
              </w:rPr>
              <w:t>Te zbatoj orarin zyrtar ,disiplinen dhe etiken profesionale ne pune.</w:t>
            </w:r>
          </w:p>
        </w:tc>
      </w:tr>
    </w:tbl>
    <w:p w:rsidR="001947A4" w:rsidRPr="00741EBC" w:rsidRDefault="001947A4" w:rsidP="001947A4">
      <w:pPr>
        <w:spacing w:after="240" w:line="240" w:lineRule="auto"/>
        <w:rPr>
          <w:rFonts w:ascii="Times New Roman" w:eastAsia="Times New Roman" w:hAnsi="Times New Roman" w:cs="Times New Roman"/>
          <w:sz w:val="24"/>
          <w:szCs w:val="24"/>
        </w:rPr>
      </w:pPr>
    </w:p>
    <w:p w:rsidR="001947A4" w:rsidRPr="00DC057F" w:rsidRDefault="001947A4" w:rsidP="001947A4">
      <w:pPr>
        <w:numPr>
          <w:ilvl w:val="0"/>
          <w:numId w:val="7"/>
        </w:numPr>
        <w:spacing w:after="0" w:line="240" w:lineRule="auto"/>
        <w:ind w:left="1800" w:hanging="360"/>
        <w:jc w:val="both"/>
        <w:textAlignment w:val="baseline"/>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LEVIZJA PARALELE</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Kjo proç</w:t>
      </w:r>
      <w:r w:rsidRPr="00741EBC">
        <w:rPr>
          <w:rFonts w:ascii="Times New Roman" w:eastAsia="Times New Roman" w:hAnsi="Times New Roman" w:cs="Times New Roman"/>
          <w:color w:val="000000"/>
          <w:sz w:val="24"/>
          <w:szCs w:val="24"/>
        </w:rPr>
        <w:t>edurë është e hapur vetëm për nëpunësit civilë të kategorisë ekzekutive në të gjitha institucionet</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 pjesë e shërbimit civil.</w:t>
      </w:r>
    </w:p>
    <w:p w:rsidR="001947A4" w:rsidRPr="00DC057F" w:rsidRDefault="001947A4" w:rsidP="001947A4">
      <w:pPr>
        <w:pStyle w:val="ListParagraph"/>
        <w:numPr>
          <w:ilvl w:val="1"/>
          <w:numId w:val="14"/>
        </w:numPr>
        <w:spacing w:after="0" w:line="240" w:lineRule="auto"/>
        <w:jc w:val="both"/>
        <w:rPr>
          <w:rFonts w:ascii="Times New Roman" w:eastAsia="Times New Roman" w:hAnsi="Times New Roman" w:cs="Times New Roman"/>
          <w:sz w:val="24"/>
          <w:szCs w:val="24"/>
        </w:rPr>
      </w:pPr>
      <w:r w:rsidRPr="00DC057F">
        <w:rPr>
          <w:rFonts w:ascii="Times New Roman" w:eastAsia="Times New Roman" w:hAnsi="Times New Roman" w:cs="Times New Roman"/>
          <w:b/>
          <w:bCs/>
          <w:color w:val="FF0000"/>
          <w:sz w:val="24"/>
          <w:szCs w:val="24"/>
          <w:highlight w:val="yellow"/>
        </w:rPr>
        <w:t>Kushtet minimale</w:t>
      </w:r>
      <w:r w:rsidRPr="00DC057F">
        <w:rPr>
          <w:rFonts w:ascii="Times New Roman" w:eastAsia="Times New Roman" w:hAnsi="Times New Roman" w:cs="Times New Roman"/>
          <w:b/>
          <w:bCs/>
          <w:color w:val="000000"/>
          <w:sz w:val="24"/>
          <w:szCs w:val="24"/>
        </w:rPr>
        <w:t xml:space="preserve"> </w:t>
      </w:r>
      <w:r w:rsidRPr="00DC057F">
        <w:rPr>
          <w:rFonts w:ascii="Times New Roman" w:eastAsia="Times New Roman" w:hAnsi="Times New Roman" w:cs="Times New Roman"/>
          <w:color w:val="000000"/>
          <w:sz w:val="24"/>
          <w:szCs w:val="24"/>
        </w:rPr>
        <w:t>që duhet të plotësojnë kandidatët për lëvizjen paralele janë</w:t>
      </w:r>
      <w:r w:rsidRPr="00DC057F">
        <w:rPr>
          <w:rFonts w:ascii="Times New Roman" w:eastAsia="Times New Roman" w:hAnsi="Times New Roman" w:cs="Times New Roman"/>
          <w:b/>
          <w:bCs/>
          <w:color w:val="000000"/>
          <w:sz w:val="24"/>
          <w:szCs w:val="24"/>
        </w:rPr>
        <w:t>:</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1. Të jetë nëpunës civil i konfirmuar brenda të njëjtës kategori.</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2.Të mos ketë masë disiplinore në fuqi.</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3.Të ketë të paktën vlerësim e fundit “Mirë” apo “Shumë mirë”.</w:t>
      </w:r>
    </w:p>
    <w:p w:rsidR="001947A4" w:rsidRPr="00741EBC" w:rsidRDefault="001947A4" w:rsidP="001947A4">
      <w:pPr>
        <w:spacing w:before="28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Kriteret e veç</w:t>
      </w:r>
      <w:r w:rsidRPr="00741EBC">
        <w:rPr>
          <w:rFonts w:ascii="Times New Roman" w:eastAsia="Times New Roman" w:hAnsi="Times New Roman" w:cs="Times New Roman"/>
          <w:color w:val="000000"/>
          <w:sz w:val="24"/>
          <w:szCs w:val="24"/>
        </w:rPr>
        <w:t>anta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pozicion jane:</w:t>
      </w:r>
    </w:p>
    <w:p w:rsidR="000B7024" w:rsidRDefault="001947A4" w:rsidP="001947A4">
      <w:pPr>
        <w:numPr>
          <w:ilvl w:val="0"/>
          <w:numId w:val="8"/>
        </w:numPr>
        <w:spacing w:after="12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zot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roj</w:t>
      </w:r>
      <w:r>
        <w:rPr>
          <w:rFonts w:ascii="Times New Roman" w:eastAsia="Times New Roman" w:hAnsi="Times New Roman" w:cs="Times New Roman"/>
          <w:color w:val="000000"/>
          <w:sz w:val="24"/>
          <w:szCs w:val="24"/>
        </w:rPr>
        <w:t xml:space="preserve">ë </w:t>
      </w:r>
      <w:r w:rsidRPr="00741EBC">
        <w:rPr>
          <w:rFonts w:ascii="Times New Roman" w:eastAsia="Times New Roman" w:hAnsi="Times New Roman" w:cs="Times New Roman"/>
          <w:color w:val="000000"/>
          <w:sz w:val="24"/>
          <w:szCs w:val="24"/>
        </w:rPr>
        <w:t>Diplomë</w:t>
      </w:r>
      <w:r w:rsidR="00CD46C7">
        <w:rPr>
          <w:rFonts w:ascii="Times New Roman" w:eastAsia="Times New Roman" w:hAnsi="Times New Roman" w:cs="Times New Roman"/>
          <w:color w:val="000000"/>
          <w:sz w:val="24"/>
          <w:szCs w:val="24"/>
        </w:rPr>
        <w:t xml:space="preserve"> “Bachelor”</w:t>
      </w:r>
      <w:r w:rsidR="000B7024">
        <w:rPr>
          <w:rFonts w:ascii="Times New Roman" w:eastAsia="Times New Roman" w:hAnsi="Times New Roman" w:cs="Times New Roman"/>
          <w:color w:val="000000"/>
          <w:sz w:val="24"/>
          <w:szCs w:val="24"/>
        </w:rPr>
        <w:t>ne Ekonomik</w:t>
      </w:r>
      <w:r w:rsidR="006B3EA2">
        <w:rPr>
          <w:rFonts w:ascii="Times New Roman" w:eastAsia="Times New Roman" w:hAnsi="Times New Roman" w:cs="Times New Roman"/>
          <w:color w:val="000000"/>
          <w:sz w:val="24"/>
          <w:szCs w:val="24"/>
        </w:rPr>
        <w:t>,</w:t>
      </w:r>
      <w:r w:rsidR="000B7024">
        <w:rPr>
          <w:rFonts w:ascii="Times New Roman" w:eastAsia="Times New Roman" w:hAnsi="Times New Roman" w:cs="Times New Roman"/>
          <w:color w:val="000000"/>
          <w:sz w:val="24"/>
          <w:szCs w:val="24"/>
        </w:rPr>
        <w:t xml:space="preserve"> </w:t>
      </w:r>
      <w:r w:rsidR="006B3EA2">
        <w:rPr>
          <w:rFonts w:ascii="Times New Roman" w:eastAsia="Times New Roman" w:hAnsi="Times New Roman" w:cs="Times New Roman"/>
          <w:color w:val="000000"/>
          <w:sz w:val="24"/>
          <w:szCs w:val="24"/>
        </w:rPr>
        <w:t>juridik etj</w:t>
      </w:r>
      <w:r w:rsidRPr="00741EBC">
        <w:rPr>
          <w:rFonts w:ascii="Times New Roman" w:eastAsia="Times New Roman" w:hAnsi="Times New Roman" w:cs="Times New Roman"/>
          <w:color w:val="000000"/>
          <w:sz w:val="24"/>
          <w:szCs w:val="24"/>
        </w:rPr>
        <w:t>.</w:t>
      </w:r>
    </w:p>
    <w:p w:rsidR="000B7024" w:rsidRDefault="000B7024" w:rsidP="001947A4">
      <w:pPr>
        <w:numPr>
          <w:ilvl w:val="0"/>
          <w:numId w:val="8"/>
        </w:numPr>
        <w:spacing w:after="120" w:line="240" w:lineRule="auto"/>
        <w:ind w:left="720" w:hanging="36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Master profesional në fushën e ekonomikut,admistrim biznesit,juridik et</w:t>
      </w:r>
      <w:r w:rsidR="00D420D4">
        <w:rPr>
          <w:rFonts w:ascii="Times New Roman" w:eastAsia="Times New Roman" w:hAnsi="Times New Roman" w:cs="Times New Roman"/>
          <w:color w:val="000000"/>
          <w:sz w:val="24"/>
          <w:szCs w:val="24"/>
        </w:rPr>
        <w:t>j</w:t>
      </w:r>
      <w:r>
        <w:rPr>
          <w:rFonts w:ascii="Times New Roman" w:eastAsia="Times New Roman" w:hAnsi="Times New Roman" w:cs="Times New Roman"/>
          <w:color w:val="000000"/>
          <w:sz w:val="24"/>
          <w:szCs w:val="24"/>
        </w:rPr>
        <w:t>.</w:t>
      </w:r>
    </w:p>
    <w:p w:rsidR="001947A4" w:rsidRPr="00741EBC" w:rsidRDefault="000B7024" w:rsidP="001947A4">
      <w:pPr>
        <w:numPr>
          <w:ilvl w:val="0"/>
          <w:numId w:val="8"/>
        </w:numPr>
        <w:spacing w:after="120" w:line="240" w:lineRule="auto"/>
        <w:ind w:left="720" w:hanging="36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47A4">
        <w:rPr>
          <w:rFonts w:ascii="Times New Roman" w:eastAsia="Times New Roman" w:hAnsi="Times New Roman" w:cs="Times New Roman"/>
          <w:color w:val="000000"/>
          <w:sz w:val="24"/>
          <w:szCs w:val="24"/>
        </w:rPr>
        <w:t xml:space="preserve"> </w:t>
      </w:r>
      <w:r w:rsidR="001947A4" w:rsidRPr="00741EBC">
        <w:rPr>
          <w:rFonts w:ascii="Times New Roman" w:eastAsia="Times New Roman" w:hAnsi="Times New Roman" w:cs="Times New Roman"/>
          <w:color w:val="000000"/>
          <w:sz w:val="24"/>
          <w:szCs w:val="24"/>
        </w:rPr>
        <w:t>N</w:t>
      </w:r>
      <w:r w:rsidR="001947A4">
        <w:rPr>
          <w:rFonts w:ascii="Times New Roman" w:eastAsia="Times New Roman" w:hAnsi="Times New Roman" w:cs="Times New Roman"/>
          <w:color w:val="000000"/>
          <w:sz w:val="24"/>
          <w:szCs w:val="24"/>
        </w:rPr>
        <w:t>ë</w:t>
      </w:r>
      <w:r w:rsidR="001947A4" w:rsidRPr="00741EBC">
        <w:rPr>
          <w:rFonts w:ascii="Times New Roman" w:eastAsia="Times New Roman" w:hAnsi="Times New Roman" w:cs="Times New Roman"/>
          <w:color w:val="000000"/>
          <w:sz w:val="24"/>
          <w:szCs w:val="24"/>
        </w:rPr>
        <w:t xml:space="preserve">se diploma </w:t>
      </w:r>
      <w:r w:rsidR="001947A4">
        <w:rPr>
          <w:rFonts w:ascii="Times New Roman" w:eastAsia="Times New Roman" w:hAnsi="Times New Roman" w:cs="Times New Roman"/>
          <w:color w:val="000000"/>
          <w:sz w:val="24"/>
          <w:szCs w:val="24"/>
        </w:rPr>
        <w:t>ë</w:t>
      </w:r>
      <w:r w:rsidR="001947A4" w:rsidRPr="00741EBC">
        <w:rPr>
          <w:rFonts w:ascii="Times New Roman" w:eastAsia="Times New Roman" w:hAnsi="Times New Roman" w:cs="Times New Roman"/>
          <w:color w:val="000000"/>
          <w:sz w:val="24"/>
          <w:szCs w:val="24"/>
        </w:rPr>
        <w:t>sht</w:t>
      </w:r>
      <w:r w:rsidR="001947A4">
        <w:rPr>
          <w:rFonts w:ascii="Times New Roman" w:eastAsia="Times New Roman" w:hAnsi="Times New Roman" w:cs="Times New Roman"/>
          <w:color w:val="000000"/>
          <w:sz w:val="24"/>
          <w:szCs w:val="24"/>
        </w:rPr>
        <w:t>ë</w:t>
      </w:r>
      <w:r w:rsidR="001947A4" w:rsidRPr="00741EBC">
        <w:rPr>
          <w:rFonts w:ascii="Times New Roman" w:eastAsia="Times New Roman" w:hAnsi="Times New Roman" w:cs="Times New Roman"/>
          <w:color w:val="000000"/>
          <w:sz w:val="24"/>
          <w:szCs w:val="24"/>
        </w:rPr>
        <w:t xml:space="preserve"> marrë jashtë vendit, duhet të jenë njohur paraprakisht pranë institucionit përgjegjës për njësimin e diplomave, sipas legjislacionit në fuqi,</w:t>
      </w:r>
    </w:p>
    <w:p w:rsidR="001947A4" w:rsidRDefault="001947A4" w:rsidP="001947A4">
      <w:pPr>
        <w:numPr>
          <w:ilvl w:val="0"/>
          <w:numId w:val="8"/>
        </w:numPr>
        <w:spacing w:after="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ket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pakt</w:t>
      </w:r>
      <w:r>
        <w:rPr>
          <w:rFonts w:ascii="Times New Roman" w:eastAsia="Times New Roman" w:hAnsi="Times New Roman" w:cs="Times New Roman"/>
          <w:color w:val="000000"/>
          <w:sz w:val="24"/>
          <w:szCs w:val="24"/>
        </w:rPr>
        <w:t>ë</w:t>
      </w:r>
      <w:r w:rsidR="00076EAF">
        <w:rPr>
          <w:rFonts w:ascii="Times New Roman" w:eastAsia="Times New Roman" w:hAnsi="Times New Roman" w:cs="Times New Roman"/>
          <w:color w:val="000000"/>
          <w:sz w:val="24"/>
          <w:szCs w:val="24"/>
        </w:rPr>
        <w:t>n 1 vit punë n</w:t>
      </w:r>
      <w:r w:rsidR="006B3EA2">
        <w:rPr>
          <w:rFonts w:ascii="Times New Roman" w:eastAsia="Times New Roman" w:hAnsi="Times New Roman" w:cs="Times New Roman"/>
          <w:color w:val="000000"/>
          <w:sz w:val="24"/>
          <w:szCs w:val="24"/>
        </w:rPr>
        <w:t>ë</w:t>
      </w:r>
      <w:r w:rsidR="00076EAF">
        <w:rPr>
          <w:rFonts w:ascii="Times New Roman" w:eastAsia="Times New Roman" w:hAnsi="Times New Roman" w:cs="Times New Roman"/>
          <w:color w:val="000000"/>
          <w:sz w:val="24"/>
          <w:szCs w:val="24"/>
        </w:rPr>
        <w:t xml:space="preserve"> nivelin ekzekutiv.</w:t>
      </w:r>
    </w:p>
    <w:p w:rsidR="00076EAF" w:rsidRPr="00741EBC" w:rsidRDefault="00076EAF" w:rsidP="00076EAF">
      <w:pPr>
        <w:spacing w:after="0" w:line="240" w:lineRule="auto"/>
        <w:ind w:left="720"/>
        <w:jc w:val="both"/>
        <w:textAlignment w:val="baseline"/>
        <w:rPr>
          <w:rFonts w:ascii="Times New Roman" w:eastAsia="Times New Roman" w:hAnsi="Times New Roman" w:cs="Times New Roman"/>
          <w:color w:val="000000"/>
          <w:sz w:val="24"/>
          <w:szCs w:val="24"/>
        </w:rPr>
      </w:pPr>
    </w:p>
    <w:p w:rsidR="001947A4" w:rsidRPr="00DC057F" w:rsidRDefault="001947A4" w:rsidP="001947A4">
      <w:pPr>
        <w:pStyle w:val="ListParagraph"/>
        <w:numPr>
          <w:ilvl w:val="1"/>
          <w:numId w:val="14"/>
        </w:numPr>
        <w:spacing w:after="0" w:line="240" w:lineRule="auto"/>
        <w:jc w:val="both"/>
        <w:rPr>
          <w:rFonts w:ascii="Times New Roman" w:eastAsia="Times New Roman" w:hAnsi="Times New Roman" w:cs="Times New Roman"/>
          <w:color w:val="FF0000"/>
          <w:sz w:val="24"/>
          <w:szCs w:val="24"/>
          <w:highlight w:val="yellow"/>
        </w:rPr>
      </w:pPr>
      <w:r w:rsidRPr="0019543E">
        <w:rPr>
          <w:rFonts w:ascii="Times New Roman" w:hAnsi="Times New Roman" w:cs="Times New Roman"/>
          <w:b/>
          <w:color w:val="FF0000"/>
          <w:sz w:val="24"/>
          <w:szCs w:val="24"/>
          <w:highlight w:val="yellow"/>
        </w:rPr>
        <w:t>DOKUMENTACIONI, MËNYRA DHE AFATI I DORËZIMIT</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Kandidati duhet të dërgojë </w:t>
      </w:r>
      <w:r w:rsidRPr="00741EBC">
        <w:rPr>
          <w:rFonts w:ascii="Times New Roman" w:eastAsia="Times New Roman" w:hAnsi="Times New Roman" w:cs="Times New Roman"/>
          <w:b/>
          <w:bCs/>
          <w:color w:val="000000"/>
          <w:sz w:val="24"/>
          <w:szCs w:val="24"/>
        </w:rPr>
        <w:t>me postë në një zarf</w:t>
      </w:r>
      <w:r w:rsidRPr="00741EBC">
        <w:rPr>
          <w:rFonts w:ascii="Times New Roman" w:eastAsia="Times New Roman" w:hAnsi="Times New Roman" w:cs="Times New Roman"/>
          <w:color w:val="000000"/>
          <w:sz w:val="24"/>
          <w:szCs w:val="24"/>
        </w:rPr>
        <w:t xml:space="preserve"> të mbyllur, në </w:t>
      </w:r>
      <w:r w:rsidRPr="00741EBC">
        <w:rPr>
          <w:rFonts w:ascii="Times New Roman" w:eastAsia="Times New Roman" w:hAnsi="Times New Roman" w:cs="Times New Roman"/>
          <w:b/>
          <w:color w:val="000000"/>
          <w:sz w:val="24"/>
          <w:szCs w:val="24"/>
        </w:rPr>
        <w:t xml:space="preserve">zyrën e  Njesise se Menaxhimit te Burimeve Njërëzore, të Bashkisë </w:t>
      </w:r>
      <w:r w:rsidRPr="00BE7357">
        <w:rPr>
          <w:rFonts w:ascii="Times New Roman" w:eastAsia="Times New Roman" w:hAnsi="Times New Roman" w:cs="Times New Roman"/>
          <w:b/>
          <w:color w:val="000000"/>
          <w:sz w:val="24"/>
          <w:szCs w:val="24"/>
        </w:rPr>
        <w:t>Mallakastër</w:t>
      </w:r>
      <w:r w:rsidRPr="00741EBC">
        <w:rPr>
          <w:rFonts w:ascii="Times New Roman" w:eastAsia="Times New Roman" w:hAnsi="Times New Roman" w:cs="Times New Roman"/>
          <w:color w:val="000000"/>
          <w:sz w:val="24"/>
          <w:szCs w:val="24"/>
        </w:rPr>
        <w:t>, këto dokumenta:</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Letër motivimi për aplikim në vendin vakant.</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Një kopje të jetëshkrimit (CV).</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diplomës.</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Nëse aplikanti disponon një diplomë të një universiteti të huaj duhet ta ketë të nj</w:t>
      </w:r>
      <w:r>
        <w:rPr>
          <w:rFonts w:ascii="Times New Roman" w:eastAsia="Times New Roman" w:hAnsi="Times New Roman" w:cs="Times New Roman"/>
          <w:color w:val="000000"/>
          <w:sz w:val="24"/>
          <w:szCs w:val="24"/>
        </w:rPr>
        <w:t>ëh</w:t>
      </w:r>
      <w:r w:rsidRPr="00741EBC">
        <w:rPr>
          <w:rFonts w:ascii="Times New Roman" w:eastAsia="Times New Roman" w:hAnsi="Times New Roman" w:cs="Times New Roman"/>
          <w:color w:val="000000"/>
          <w:sz w:val="24"/>
          <w:szCs w:val="24"/>
        </w:rPr>
        <w:t>suar pranë Ministrisë së Arsimit.</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diplomës me listën e notave.</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Nëse ka një diplomë dhe listë notash të ndryshme me vlerësimin e njohur në Shtetin Shqiptar, aplikanti duhet ta ketë të konvertuar atë sipas sistemit shqiptar. </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vler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simit të fundit vjetor.</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të librezës së punës e plotësuar.</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w:t>
      </w:r>
      <w:r w:rsidRPr="00741EBC">
        <w:rPr>
          <w:rFonts w:ascii="Times New Roman" w:eastAsia="Times New Roman" w:hAnsi="Times New Roman" w:cs="Times New Roman"/>
          <w:color w:val="000000"/>
          <w:sz w:val="24"/>
          <w:szCs w:val="24"/>
        </w:rPr>
        <w:t>ertifikata ose dëshmi të kualifikimeve, trajnimeve të ndryshme.</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letërnjoftimit (karte Identiteti).</w:t>
      </w:r>
    </w:p>
    <w:p w:rsidR="001947A4" w:rsidRPr="00741EBC" w:rsidRDefault="001947A4" w:rsidP="001947A4">
      <w:pPr>
        <w:numPr>
          <w:ilvl w:val="0"/>
          <w:numId w:val="9"/>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lastRenderedPageBreak/>
        <w:t>Vërtetim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w:t>
      </w:r>
      <w:r>
        <w:rPr>
          <w:rFonts w:ascii="Times New Roman" w:eastAsia="Times New Roman" w:hAnsi="Times New Roman" w:cs="Times New Roman"/>
          <w:color w:val="000000"/>
          <w:sz w:val="24"/>
          <w:szCs w:val="24"/>
        </w:rPr>
        <w:t>e</w:t>
      </w:r>
      <w:r w:rsidRPr="00741EBC">
        <w:rPr>
          <w:rFonts w:ascii="Times New Roman" w:eastAsia="Times New Roman" w:hAnsi="Times New Roman" w:cs="Times New Roman"/>
          <w:color w:val="000000"/>
          <w:sz w:val="24"/>
          <w:szCs w:val="24"/>
        </w:rPr>
        <w:t>ndjes gjyqësore dhe shëndetsore.(Deshmi penaliteti dhe raport mjekesor).</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344B14" w:rsidRDefault="001947A4" w:rsidP="001947A4">
      <w:pPr>
        <w:spacing w:after="0" w:line="240" w:lineRule="auto"/>
        <w:jc w:val="both"/>
        <w:rPr>
          <w:rFonts w:ascii="Times New Roman" w:hAnsi="Times New Roman" w:cs="Times New Roman"/>
          <w:b/>
          <w:i/>
          <w:color w:val="FF0000"/>
          <w:sz w:val="24"/>
          <w:szCs w:val="24"/>
        </w:rPr>
      </w:pPr>
      <w:r w:rsidRPr="00344B14">
        <w:rPr>
          <w:rFonts w:ascii="Times New Roman" w:eastAsia="Times New Roman" w:hAnsi="Times New Roman" w:cs="Times New Roman"/>
          <w:b/>
          <w:i/>
          <w:color w:val="000000"/>
          <w:sz w:val="24"/>
          <w:szCs w:val="24"/>
        </w:rPr>
        <w:t>Dokumentet  e mësipërme duhet të dorëzohen deri më datë  </w:t>
      </w:r>
      <w:r w:rsidR="00D420D4">
        <w:rPr>
          <w:rFonts w:ascii="Times New Roman" w:hAnsi="Times New Roman" w:cs="Times New Roman"/>
          <w:b/>
          <w:i/>
          <w:color w:val="000000" w:themeColor="text1"/>
          <w:sz w:val="24"/>
          <w:szCs w:val="24"/>
        </w:rPr>
        <w:t>04</w:t>
      </w:r>
      <w:r w:rsidR="003409A1">
        <w:rPr>
          <w:rFonts w:ascii="Times New Roman" w:hAnsi="Times New Roman" w:cs="Times New Roman"/>
          <w:b/>
          <w:i/>
          <w:color w:val="000000" w:themeColor="text1"/>
          <w:sz w:val="24"/>
          <w:szCs w:val="24"/>
        </w:rPr>
        <w:t>.05.</w:t>
      </w:r>
      <w:r w:rsidRPr="00943603">
        <w:rPr>
          <w:rFonts w:ascii="Times New Roman" w:hAnsi="Times New Roman" w:cs="Times New Roman"/>
          <w:b/>
          <w:i/>
          <w:color w:val="000000" w:themeColor="text1"/>
          <w:sz w:val="24"/>
          <w:szCs w:val="24"/>
        </w:rPr>
        <w:t>202</w:t>
      </w:r>
      <w:r w:rsidR="003409A1">
        <w:rPr>
          <w:rFonts w:ascii="Times New Roman" w:hAnsi="Times New Roman" w:cs="Times New Roman"/>
          <w:b/>
          <w:i/>
          <w:color w:val="000000" w:themeColor="text1"/>
          <w:sz w:val="24"/>
          <w:szCs w:val="24"/>
        </w:rPr>
        <w:t>2.</w:t>
      </w:r>
    </w:p>
    <w:p w:rsidR="001947A4" w:rsidRPr="00741EBC" w:rsidRDefault="001947A4" w:rsidP="001947A4">
      <w:pPr>
        <w:spacing w:after="0" w:line="240" w:lineRule="auto"/>
        <w:jc w:val="both"/>
        <w:rPr>
          <w:rFonts w:ascii="Times New Roman" w:eastAsia="Times New Roman" w:hAnsi="Times New Roman" w:cs="Times New Roman"/>
          <w:sz w:val="24"/>
          <w:szCs w:val="24"/>
        </w:rPr>
      </w:pPr>
    </w:p>
    <w:p w:rsidR="001947A4" w:rsidRPr="0019543E" w:rsidRDefault="001947A4" w:rsidP="001947A4">
      <w:pPr>
        <w:pStyle w:val="ListParagraph"/>
        <w:numPr>
          <w:ilvl w:val="1"/>
          <w:numId w:val="15"/>
        </w:numPr>
        <w:spacing w:after="0" w:line="240" w:lineRule="auto"/>
        <w:jc w:val="both"/>
        <w:rPr>
          <w:rFonts w:ascii="Times New Roman" w:eastAsia="Times New Roman" w:hAnsi="Times New Roman" w:cs="Times New Roman"/>
          <w:color w:val="000000"/>
          <w:sz w:val="24"/>
          <w:szCs w:val="24"/>
          <w:highlight w:val="yellow"/>
        </w:rPr>
      </w:pPr>
      <w:r w:rsidRPr="0019543E">
        <w:rPr>
          <w:rFonts w:ascii="Times New Roman" w:hAnsi="Times New Roman" w:cs="Times New Roman"/>
          <w:b/>
          <w:sz w:val="24"/>
          <w:szCs w:val="24"/>
          <w:highlight w:val="yellow"/>
        </w:rPr>
        <w:t>REZULTATET PËR FAZËN E VERIFIKIMIT PARAPRAK</w:t>
      </w:r>
    </w:p>
    <w:p w:rsidR="001947A4" w:rsidRPr="006D32C9" w:rsidRDefault="001947A4" w:rsidP="001947A4">
      <w:pPr>
        <w:spacing w:line="240" w:lineRule="auto"/>
        <w:jc w:val="both"/>
        <w:textAlignment w:val="baseline"/>
        <w:rPr>
          <w:rFonts w:ascii="Times New Roman" w:eastAsia="Times New Roman" w:hAnsi="Times New Roman" w:cs="Times New Roman"/>
          <w:sz w:val="24"/>
          <w:szCs w:val="24"/>
        </w:rPr>
      </w:pPr>
      <w:r w:rsidRPr="006D32C9">
        <w:rPr>
          <w:rFonts w:ascii="Times New Roman" w:hAnsi="Times New Roman" w:cs="Times New Roman"/>
          <w:sz w:val="24"/>
          <w:szCs w:val="24"/>
        </w:rPr>
        <w:t xml:space="preserve">Në datën </w:t>
      </w:r>
      <w:r w:rsidR="00076EAF">
        <w:rPr>
          <w:rFonts w:ascii="Times New Roman" w:hAnsi="Times New Roman" w:cs="Times New Roman"/>
          <w:b/>
          <w:color w:val="000000" w:themeColor="text1"/>
          <w:sz w:val="24"/>
          <w:szCs w:val="24"/>
        </w:rPr>
        <w:t>05</w:t>
      </w:r>
      <w:r>
        <w:rPr>
          <w:rFonts w:ascii="Times New Roman" w:hAnsi="Times New Roman" w:cs="Times New Roman"/>
          <w:b/>
          <w:color w:val="000000" w:themeColor="text1"/>
          <w:sz w:val="24"/>
          <w:szCs w:val="24"/>
        </w:rPr>
        <w:t>.</w:t>
      </w:r>
      <w:r w:rsidR="003409A1">
        <w:rPr>
          <w:rFonts w:ascii="Times New Roman" w:hAnsi="Times New Roman" w:cs="Times New Roman"/>
          <w:b/>
          <w:color w:val="000000" w:themeColor="text1"/>
          <w:sz w:val="24"/>
          <w:szCs w:val="24"/>
        </w:rPr>
        <w:t>05</w:t>
      </w:r>
      <w:r w:rsidRPr="00943603">
        <w:rPr>
          <w:rFonts w:ascii="Times New Roman" w:hAnsi="Times New Roman" w:cs="Times New Roman"/>
          <w:b/>
          <w:color w:val="000000" w:themeColor="text1"/>
          <w:sz w:val="24"/>
          <w:szCs w:val="24"/>
        </w:rPr>
        <w:t>.202</w:t>
      </w:r>
      <w:r w:rsidR="003409A1">
        <w:rPr>
          <w:rFonts w:ascii="Times New Roman" w:hAnsi="Times New Roman" w:cs="Times New Roman"/>
          <w:b/>
          <w:color w:val="000000" w:themeColor="text1"/>
          <w:sz w:val="24"/>
          <w:szCs w:val="24"/>
        </w:rPr>
        <w:t>2</w:t>
      </w:r>
      <w:r w:rsidRPr="006D32C9">
        <w:rPr>
          <w:rFonts w:ascii="Times New Roman" w:hAnsi="Times New Roman" w:cs="Times New Roman"/>
          <w:b/>
          <w:color w:val="FF0000"/>
          <w:sz w:val="24"/>
          <w:szCs w:val="24"/>
        </w:rPr>
        <w:t xml:space="preserve"> </w:t>
      </w:r>
      <w:r w:rsidRPr="003409A1">
        <w:rPr>
          <w:rFonts w:ascii="Times New Roman" w:eastAsia="Times New Roman" w:hAnsi="Times New Roman" w:cs="Times New Roman"/>
          <w:sz w:val="24"/>
          <w:szCs w:val="24"/>
        </w:rPr>
        <w:t>Njësia</w:t>
      </w:r>
      <w:r w:rsidRPr="006D32C9">
        <w:rPr>
          <w:rFonts w:ascii="Times New Roman" w:eastAsia="Times New Roman" w:hAnsi="Times New Roman" w:cs="Times New Roman"/>
          <w:sz w:val="24"/>
          <w:szCs w:val="24"/>
        </w:rPr>
        <w:t xml:space="preserve"> e Menaxhimit të Burimeve Njerëzore në Bashkinë Mallakastër</w:t>
      </w:r>
      <w:r w:rsidRPr="006D32C9">
        <w:rPr>
          <w:rFonts w:ascii="Times New Roman" w:hAnsi="Times New Roman" w:cs="Times New Roman"/>
          <w:sz w:val="24"/>
          <w:szCs w:val="24"/>
        </w:rPr>
        <w:t xml:space="preserve"> do të shpallë në </w:t>
      </w:r>
      <w:r w:rsidRPr="006D32C9">
        <w:rPr>
          <w:rFonts w:ascii="Times New Roman" w:eastAsia="Times New Roman" w:hAnsi="Times New Roman" w:cs="Times New Roman"/>
          <w:sz w:val="24"/>
          <w:szCs w:val="24"/>
        </w:rPr>
        <w:t>portalin ”Shërbimi Kombëtar të Punësimit”, në faqen zyrtare të Internetit të Bashkisë në stendën e informimit të publikut.</w:t>
      </w:r>
      <w:r w:rsidRPr="006D32C9">
        <w:rPr>
          <w:rFonts w:ascii="Times New Roman" w:hAnsi="Times New Roman" w:cs="Times New Roman"/>
          <w:sz w:val="24"/>
          <w:szCs w:val="24"/>
        </w:rPr>
        <w:t xml:space="preserve">, listën e e kandidatëve që </w:t>
      </w:r>
      <w:r w:rsidRPr="006D32C9">
        <w:rPr>
          <w:rFonts w:ascii="Times New Roman" w:hAnsi="Times New Roman" w:cs="Times New Roman"/>
          <w:b/>
          <w:sz w:val="24"/>
          <w:szCs w:val="24"/>
        </w:rPr>
        <w:t>do të vazhdojnë konkurimin</w:t>
      </w:r>
      <w:r w:rsidRPr="006D32C9">
        <w:rPr>
          <w:rFonts w:ascii="Times New Roman" w:hAnsi="Times New Roman" w:cs="Times New Roman"/>
          <w:sz w:val="24"/>
          <w:szCs w:val="24"/>
        </w:rPr>
        <w:t xml:space="preserve"> , si dhe datën, vendin dhe orën e saktë ku do të zhvillohet intervista.</w:t>
      </w:r>
    </w:p>
    <w:p w:rsidR="001947A4" w:rsidRPr="006D32C9" w:rsidRDefault="001947A4" w:rsidP="001947A4">
      <w:pPr>
        <w:jc w:val="both"/>
        <w:rPr>
          <w:rFonts w:ascii="Times New Roman" w:eastAsia="Times New Roman" w:hAnsi="Times New Roman" w:cs="Times New Roman"/>
          <w:sz w:val="24"/>
          <w:szCs w:val="24"/>
        </w:rPr>
      </w:pPr>
      <w:r w:rsidRPr="006D32C9">
        <w:rPr>
          <w:rFonts w:ascii="Times New Roman" w:hAnsi="Times New Roman" w:cs="Times New Roman"/>
          <w:sz w:val="24"/>
          <w:szCs w:val="24"/>
        </w:rPr>
        <w:t xml:space="preserve">Në të njëjtën datë </w:t>
      </w:r>
      <w:r w:rsidRPr="006D32C9">
        <w:rPr>
          <w:rFonts w:ascii="Times New Roman" w:hAnsi="Times New Roman" w:cs="Times New Roman"/>
          <w:b/>
          <w:sz w:val="24"/>
          <w:szCs w:val="24"/>
        </w:rPr>
        <w:t>kandidatët që nuk i plotësojnë kushtet e lëvizjes paralele dhe kriteret e veçanta</w:t>
      </w:r>
      <w:r w:rsidRPr="006D32C9">
        <w:rPr>
          <w:rFonts w:ascii="Times New Roman" w:hAnsi="Times New Roman" w:cs="Times New Roman"/>
          <w:sz w:val="24"/>
          <w:szCs w:val="24"/>
        </w:rPr>
        <w:t xml:space="preserve"> do të njoftohen </w:t>
      </w:r>
      <w:r w:rsidRPr="006D32C9">
        <w:rPr>
          <w:rFonts w:ascii="Times New Roman" w:eastAsia="Times New Roman" w:hAnsi="Times New Roman" w:cs="Times New Roman"/>
          <w:sz w:val="24"/>
          <w:szCs w:val="24"/>
        </w:rPr>
        <w:t>individualisht nga Njësia e Menaxhimit të Burimeve Njerëzore në Bashkinë Mallakastër, për shkaqet e moskualifikimit në të njëjtën ditë me shpalljen e listës së verifikimit paraprak të kandidatëve në rrugë elektronike përmes e</w:t>
      </w:r>
      <w:r>
        <w:rPr>
          <w:rFonts w:ascii="Times New Roman" w:eastAsia="Times New Roman" w:hAnsi="Times New Roman" w:cs="Times New Roman"/>
          <w:sz w:val="24"/>
          <w:szCs w:val="24"/>
        </w:rPr>
        <w:t>-</w:t>
      </w:r>
      <w:r w:rsidRPr="006D32C9">
        <w:rPr>
          <w:rFonts w:ascii="Times New Roman" w:eastAsia="Times New Roman" w:hAnsi="Times New Roman" w:cs="Times New Roman"/>
          <w:sz w:val="24"/>
          <w:szCs w:val="24"/>
        </w:rPr>
        <w:t xml:space="preserve">mailit të paraqitur nga kandidati në dokumentacionin e aplikimit. </w:t>
      </w:r>
    </w:p>
    <w:p w:rsidR="001947A4" w:rsidRPr="006D32C9" w:rsidRDefault="001947A4" w:rsidP="001947A4">
      <w:pPr>
        <w:spacing w:line="240" w:lineRule="auto"/>
        <w:jc w:val="both"/>
        <w:rPr>
          <w:rFonts w:ascii="Times New Roman" w:eastAsia="Times New Roman" w:hAnsi="Times New Roman" w:cs="Times New Roman"/>
          <w:sz w:val="24"/>
          <w:szCs w:val="24"/>
        </w:rPr>
      </w:pPr>
      <w:r w:rsidRPr="006D32C9">
        <w:rPr>
          <w:rFonts w:ascii="Times New Roman" w:eastAsia="Times New Roman" w:hAnsi="Times New Roman" w:cs="Times New Roman"/>
          <w:color w:val="000000"/>
          <w:sz w:val="24"/>
          <w:szCs w:val="24"/>
        </w:rPr>
        <w:t>Ankesat nga kandidatet paraqiten në Njësinë Përgjegjëse të Menaxhimit të Burimeve Njerëzore brenda 5 ditëve kalendarike dhe ankuesi merr përgjigje brenda 5 diteve pune nga data e depozitimit te saj.</w:t>
      </w:r>
    </w:p>
    <w:p w:rsidR="001947A4" w:rsidRPr="00DC057F" w:rsidRDefault="001947A4" w:rsidP="001947A4">
      <w:pPr>
        <w:pStyle w:val="ListParagraph"/>
        <w:numPr>
          <w:ilvl w:val="1"/>
          <w:numId w:val="15"/>
        </w:numPr>
        <w:spacing w:line="240" w:lineRule="auto"/>
        <w:jc w:val="both"/>
        <w:rPr>
          <w:rFonts w:ascii="Times New Roman" w:eastAsia="Times New Roman" w:hAnsi="Times New Roman" w:cs="Times New Roman"/>
          <w:b/>
          <w:bCs/>
          <w:color w:val="FF0000"/>
          <w:sz w:val="24"/>
          <w:szCs w:val="24"/>
          <w:highlight w:val="yellow"/>
        </w:rPr>
      </w:pPr>
      <w:r w:rsidRPr="00DC057F">
        <w:rPr>
          <w:rFonts w:ascii="Times New Roman" w:hAnsi="Times New Roman" w:cs="Times New Roman"/>
          <w:b/>
          <w:color w:val="FF0000"/>
          <w:sz w:val="24"/>
          <w:szCs w:val="24"/>
          <w:highlight w:val="yellow"/>
        </w:rPr>
        <w:t>FUSHAT E NJOHURIVE, AFTËSITË DHE CILËSITË MBI TË CILAT DO TË ZHVILLOHET INTERVISTA</w:t>
      </w:r>
      <w:r w:rsidRPr="00DC057F">
        <w:rPr>
          <w:rFonts w:ascii="Times New Roman" w:eastAsia="Times New Roman" w:hAnsi="Times New Roman" w:cs="Times New Roman"/>
          <w:b/>
          <w:bCs/>
          <w:color w:val="FF0000"/>
          <w:sz w:val="24"/>
          <w:szCs w:val="24"/>
          <w:highlight w:val="yellow"/>
        </w:rPr>
        <w:t xml:space="preserve"> </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Në intervistë kandidatët do të vlerësohen për njohuritë e tyre në këto fusha:</w:t>
      </w:r>
    </w:p>
    <w:p w:rsidR="001947A4" w:rsidRPr="00741EBC"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Kushtetuta e Republikës së Shqipërisë.</w:t>
      </w:r>
    </w:p>
    <w:p w:rsidR="001947A4" w:rsidRPr="00470AAA"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Ligji nr.139/2015 “Per vetqeverisjen Vendore’</w:t>
      </w:r>
    </w:p>
    <w:p w:rsidR="001947A4"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Kodi I Proçedurës administrative</w:t>
      </w:r>
    </w:p>
    <w:p w:rsidR="001947A4" w:rsidRPr="00470AAA"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470AAA">
        <w:rPr>
          <w:rFonts w:ascii="Times New Roman" w:eastAsia="Times New Roman" w:hAnsi="Times New Roman" w:cs="Times New Roman"/>
          <w:color w:val="000000"/>
          <w:sz w:val="24"/>
          <w:szCs w:val="24"/>
        </w:rPr>
        <w:t>Ligji nr.9131, datë 08.09.2003 “Për rregullat e etikës në administratën publike;</w:t>
      </w:r>
    </w:p>
    <w:p w:rsidR="001947A4" w:rsidRPr="008512BC" w:rsidRDefault="001947A4" w:rsidP="001947A4">
      <w:pPr>
        <w:pStyle w:val="ListParagraph"/>
        <w:numPr>
          <w:ilvl w:val="0"/>
          <w:numId w:val="12"/>
        </w:numPr>
        <w:spacing w:after="0"/>
        <w:jc w:val="both"/>
        <w:rPr>
          <w:rFonts w:ascii="Times New Roman" w:hAnsi="Times New Roman" w:cs="Times New Roman"/>
          <w:sz w:val="24"/>
          <w:szCs w:val="24"/>
        </w:rPr>
      </w:pPr>
      <w:r w:rsidRPr="008512BC">
        <w:rPr>
          <w:rFonts w:ascii="Times New Roman" w:hAnsi="Times New Roman" w:cs="Times New Roman"/>
          <w:sz w:val="24"/>
          <w:szCs w:val="24"/>
        </w:rPr>
        <w:t>Ligji 10256 datë 8.7.2010 “Menaxhimi Financiar dhe kontrolli”( I ndryshuar);</w:t>
      </w:r>
    </w:p>
    <w:p w:rsidR="001947A4" w:rsidRPr="005D7AD7" w:rsidRDefault="001947A4" w:rsidP="001947A4">
      <w:pPr>
        <w:numPr>
          <w:ilvl w:val="0"/>
          <w:numId w:val="12"/>
        </w:numPr>
        <w:spacing w:before="100" w:beforeAutospacing="1" w:after="0" w:line="276" w:lineRule="auto"/>
        <w:textAlignment w:val="baseline"/>
        <w:rPr>
          <w:rFonts w:ascii="Arial" w:eastAsia="Times New Roman" w:hAnsi="Arial" w:cs="Arial"/>
          <w:sz w:val="24"/>
          <w:szCs w:val="24"/>
        </w:rPr>
      </w:pPr>
      <w:r>
        <w:rPr>
          <w:rFonts w:ascii="Times New Roman" w:eastAsia="Times New Roman" w:hAnsi="Times New Roman" w:cs="Times New Roman"/>
          <w:sz w:val="24"/>
          <w:szCs w:val="24"/>
        </w:rPr>
        <w:t xml:space="preserve">Ligji I nëpunësit civil 152/2013 i ndryshuar </w:t>
      </w:r>
    </w:p>
    <w:p w:rsidR="001947A4" w:rsidRPr="00873D63" w:rsidRDefault="001947A4" w:rsidP="001947A4">
      <w:pPr>
        <w:pStyle w:val="ListParagraph"/>
        <w:numPr>
          <w:ilvl w:val="0"/>
          <w:numId w:val="12"/>
        </w:numPr>
        <w:spacing w:after="0" w:line="240" w:lineRule="auto"/>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L</w:t>
      </w:r>
      <w:r w:rsidRPr="005D7AD7">
        <w:rPr>
          <w:rFonts w:ascii="Times New Roman" w:eastAsia="Times New Roman" w:hAnsi="Times New Roman" w:cs="Times New Roman"/>
          <w:sz w:val="24"/>
          <w:szCs w:val="24"/>
          <w:lang w:eastAsia="sq-AL"/>
        </w:rPr>
        <w:t xml:space="preserve">igj nr.9632, datë 30.10.2006 </w:t>
      </w:r>
      <w:r>
        <w:rPr>
          <w:rFonts w:ascii="Times New Roman" w:eastAsia="Times New Roman" w:hAnsi="Times New Roman" w:cs="Times New Roman"/>
          <w:sz w:val="24"/>
          <w:szCs w:val="24"/>
          <w:lang w:eastAsia="sq-AL"/>
        </w:rPr>
        <w:t>‘’Për Sistemin e Taksave V</w:t>
      </w:r>
      <w:r w:rsidRPr="005D7AD7">
        <w:rPr>
          <w:rFonts w:ascii="Times New Roman" w:eastAsia="Times New Roman" w:hAnsi="Times New Roman" w:cs="Times New Roman"/>
          <w:sz w:val="24"/>
          <w:szCs w:val="24"/>
          <w:lang w:eastAsia="sq-AL"/>
        </w:rPr>
        <w:t>endore</w:t>
      </w:r>
      <w:r>
        <w:rPr>
          <w:rFonts w:ascii="Times New Roman" w:eastAsia="Times New Roman" w:hAnsi="Times New Roman" w:cs="Times New Roman"/>
          <w:sz w:val="24"/>
          <w:szCs w:val="24"/>
          <w:lang w:eastAsia="sq-AL"/>
        </w:rPr>
        <w:t>’’,</w:t>
      </w:r>
      <w:r w:rsidRPr="005D7AD7">
        <w:rPr>
          <w:rFonts w:ascii="Times New Roman" w:eastAsia="Times New Roman" w:hAnsi="Times New Roman" w:cs="Times New Roman"/>
          <w:sz w:val="24"/>
          <w:szCs w:val="24"/>
          <w:lang w:eastAsia="sq-AL"/>
        </w:rPr>
        <w:t xml:space="preserve"> i ndryshuar</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DC057F" w:rsidRDefault="001947A4" w:rsidP="001947A4">
      <w:pPr>
        <w:pStyle w:val="ListParagraph"/>
        <w:numPr>
          <w:ilvl w:val="1"/>
          <w:numId w:val="15"/>
        </w:numPr>
        <w:spacing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MËNYRA E VLERËSIMIT TË KANDIDATËVE:</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Mënyra e vlerësimit të kandidatëve:</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Kandidat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t do të vlerësohen nga </w:t>
      </w:r>
      <w:r w:rsidRPr="00741EBC">
        <w:rPr>
          <w:rFonts w:ascii="Times New Roman" w:eastAsia="Times New Roman" w:hAnsi="Times New Roman" w:cs="Times New Roman"/>
          <w:b/>
          <w:bCs/>
          <w:color w:val="000000"/>
          <w:sz w:val="24"/>
          <w:szCs w:val="24"/>
        </w:rPr>
        <w:t>Komisioni i Brendsh</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m për Lëvizjen Paralele i ngritur në Bashkin</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Mallakastër</w:t>
      </w:r>
      <w:r w:rsidRPr="00741EBC">
        <w:rPr>
          <w:rFonts w:ascii="Times New Roman" w:eastAsia="Times New Roman" w:hAnsi="Times New Roman" w:cs="Times New Roman"/>
          <w:b/>
          <w:bCs/>
          <w:color w:val="000000"/>
          <w:sz w:val="24"/>
          <w:szCs w:val="24"/>
        </w:rPr>
        <w:t>,</w:t>
      </w:r>
      <w:r w:rsidRPr="00741EBC">
        <w:rPr>
          <w:rFonts w:ascii="Times New Roman" w:eastAsia="Times New Roman" w:hAnsi="Times New Roman" w:cs="Times New Roman"/>
          <w:color w:val="000000"/>
          <w:sz w:val="24"/>
          <w:szCs w:val="24"/>
        </w:rPr>
        <w:t xml:space="preserve"> nëpërmjet dokumentacionit të dorëzuar dhe intervistës së strukturuar me gojë.    </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Totali i pikëve të vlerësimit të kandidateve është </w:t>
      </w:r>
      <w:r w:rsidRPr="00741EBC">
        <w:rPr>
          <w:rFonts w:ascii="Times New Roman" w:eastAsia="Times New Roman" w:hAnsi="Times New Roman" w:cs="Times New Roman"/>
          <w:b/>
          <w:bCs/>
          <w:color w:val="000000"/>
          <w:sz w:val="24"/>
          <w:szCs w:val="24"/>
        </w:rPr>
        <w:t>100 pikë</w:t>
      </w:r>
      <w:r w:rsidRPr="00741EBC">
        <w:rPr>
          <w:rFonts w:ascii="Times New Roman" w:eastAsia="Times New Roman" w:hAnsi="Times New Roman" w:cs="Times New Roman"/>
          <w:color w:val="000000"/>
          <w:sz w:val="24"/>
          <w:szCs w:val="24"/>
        </w:rPr>
        <w:t>, të cilat ndahen përkatësisht:  </w:t>
      </w:r>
    </w:p>
    <w:p w:rsidR="001947A4" w:rsidRPr="00741EBC" w:rsidRDefault="001947A4" w:rsidP="001947A4">
      <w:pPr>
        <w:numPr>
          <w:ilvl w:val="0"/>
          <w:numId w:val="16"/>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40 pikë</w:t>
      </w:r>
      <w:r w:rsidRPr="00741EBC">
        <w:rPr>
          <w:rFonts w:ascii="Times New Roman" w:eastAsia="Times New Roman" w:hAnsi="Times New Roman" w:cs="Times New Roman"/>
          <w:color w:val="000000"/>
          <w:sz w:val="24"/>
          <w:szCs w:val="24"/>
        </w:rPr>
        <w:t xml:space="preserve"> për dokumentacionin e dorëzuar i ndarë: 20 pikë për përvojën, 10 pikë për trajnimet apo kualifikimet e lidhura me fushën përkatëse, 10 pikë për çertifikimin pozitiv ose per vleresimet e rezultateve me pune ,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rastet kur procesi I certifikimit nuk eshte kryer;</w:t>
      </w:r>
    </w:p>
    <w:p w:rsidR="001947A4" w:rsidRPr="00BC21DA" w:rsidRDefault="001947A4" w:rsidP="001947A4">
      <w:pPr>
        <w:numPr>
          <w:ilvl w:val="0"/>
          <w:numId w:val="16"/>
        </w:numPr>
        <w:spacing w:after="20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lastRenderedPageBreak/>
        <w:t>60 pikë</w:t>
      </w:r>
      <w:r w:rsidRPr="00741EBC">
        <w:rPr>
          <w:rFonts w:ascii="Times New Roman" w:eastAsia="Times New Roman" w:hAnsi="Times New Roman" w:cs="Times New Roman"/>
          <w:color w:val="000000"/>
          <w:sz w:val="24"/>
          <w:szCs w:val="24"/>
        </w:rPr>
        <w:t xml:space="preserve"> për intervistën me gojë;  </w:t>
      </w:r>
    </w:p>
    <w:p w:rsidR="001947A4" w:rsidRPr="00D56FEC" w:rsidRDefault="001947A4" w:rsidP="001947A4">
      <w:pPr>
        <w:pStyle w:val="ListParagraph"/>
        <w:numPr>
          <w:ilvl w:val="1"/>
          <w:numId w:val="15"/>
        </w:numPr>
        <w:spacing w:line="240" w:lineRule="auto"/>
        <w:jc w:val="both"/>
        <w:rPr>
          <w:rFonts w:ascii="Times New Roman" w:eastAsia="Times New Roman" w:hAnsi="Times New Roman" w:cs="Times New Roman"/>
          <w:color w:val="FF0000"/>
          <w:sz w:val="24"/>
          <w:szCs w:val="24"/>
          <w:highlight w:val="yellow"/>
        </w:rPr>
      </w:pPr>
      <w:r w:rsidRPr="00D56FEC">
        <w:rPr>
          <w:rFonts w:ascii="Times New Roman" w:hAnsi="Times New Roman" w:cs="Times New Roman"/>
          <w:b/>
          <w:color w:val="FF0000"/>
          <w:sz w:val="24"/>
          <w:szCs w:val="24"/>
          <w:highlight w:val="yellow"/>
        </w:rPr>
        <w:t>DATA E DALJES SË REZULTATEVE TË KONKURIMIT DHE MËNYRA E KOMUNIKIMIT</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Kandidat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t do të vlerësohen nga </w:t>
      </w:r>
      <w:r w:rsidRPr="00741EBC">
        <w:rPr>
          <w:rFonts w:ascii="Times New Roman" w:eastAsia="Times New Roman" w:hAnsi="Times New Roman" w:cs="Times New Roman"/>
          <w:b/>
          <w:bCs/>
          <w:color w:val="000000"/>
          <w:sz w:val="24"/>
          <w:szCs w:val="24"/>
        </w:rPr>
        <w:t>Komisioni i Brendsh</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m për Lëvizjen Paralele i ngritur në Bashkin</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Mallakastër</w:t>
      </w:r>
      <w:r w:rsidRPr="00741EBC">
        <w:rPr>
          <w:rFonts w:ascii="Times New Roman" w:eastAsia="Times New Roman" w:hAnsi="Times New Roman" w:cs="Times New Roman"/>
          <w:b/>
          <w:bCs/>
          <w:color w:val="000000"/>
          <w:sz w:val="24"/>
          <w:szCs w:val="24"/>
        </w:rPr>
        <w:t>,</w:t>
      </w:r>
      <w:r w:rsidRPr="00741EBC">
        <w:rPr>
          <w:rFonts w:ascii="Times New Roman" w:eastAsia="Times New Roman" w:hAnsi="Times New Roman" w:cs="Times New Roman"/>
          <w:color w:val="000000"/>
          <w:sz w:val="24"/>
          <w:szCs w:val="24"/>
        </w:rPr>
        <w:t xml:space="preserve"> nëpërmjet dokumentacionit të dorëzuar dhe intervistës së strukturuar me gojë.    </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Totali i pikëve të vlerësimit të kandidateve është </w:t>
      </w:r>
      <w:r w:rsidRPr="00741EBC">
        <w:rPr>
          <w:rFonts w:ascii="Times New Roman" w:eastAsia="Times New Roman" w:hAnsi="Times New Roman" w:cs="Times New Roman"/>
          <w:b/>
          <w:bCs/>
          <w:color w:val="000000"/>
          <w:sz w:val="24"/>
          <w:szCs w:val="24"/>
        </w:rPr>
        <w:t>100 pikë</w:t>
      </w:r>
      <w:r w:rsidRPr="00741EBC">
        <w:rPr>
          <w:rFonts w:ascii="Times New Roman" w:eastAsia="Times New Roman" w:hAnsi="Times New Roman" w:cs="Times New Roman"/>
          <w:color w:val="000000"/>
          <w:sz w:val="24"/>
          <w:szCs w:val="24"/>
        </w:rPr>
        <w:t>, të cilat ndahen përkatësisht:  </w:t>
      </w:r>
    </w:p>
    <w:p w:rsidR="001947A4" w:rsidRPr="00741EBC" w:rsidRDefault="001947A4" w:rsidP="001947A4">
      <w:pPr>
        <w:numPr>
          <w:ilvl w:val="0"/>
          <w:numId w:val="10"/>
        </w:numPr>
        <w:spacing w:after="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40 pikë</w:t>
      </w:r>
      <w:r w:rsidRPr="00741EBC">
        <w:rPr>
          <w:rFonts w:ascii="Times New Roman" w:eastAsia="Times New Roman" w:hAnsi="Times New Roman" w:cs="Times New Roman"/>
          <w:color w:val="000000"/>
          <w:sz w:val="24"/>
          <w:szCs w:val="24"/>
        </w:rPr>
        <w:t xml:space="preserve"> për dokumentacionin e dorëzuar i ndarë: 20 pikë për përvojën, 10 pikë për trajnimet apo kualifikimet e lidhura me fushën përkatëse, 10 pikë për çertifikimin pozitiv ose per vleresimet e rezultateve me pune ,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rastet kur procesi I certifikimit nuk eshte kryer;</w:t>
      </w:r>
    </w:p>
    <w:p w:rsidR="001947A4" w:rsidRDefault="001947A4" w:rsidP="001947A4">
      <w:pPr>
        <w:spacing w:line="240" w:lineRule="auto"/>
        <w:ind w:left="108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60 pikë</w:t>
      </w:r>
      <w:r>
        <w:rPr>
          <w:rFonts w:ascii="Times New Roman" w:eastAsia="Times New Roman" w:hAnsi="Times New Roman" w:cs="Times New Roman"/>
          <w:color w:val="000000"/>
          <w:sz w:val="24"/>
          <w:szCs w:val="24"/>
        </w:rPr>
        <w:t xml:space="preserve"> për intervistën me gojë; </w:t>
      </w:r>
    </w:p>
    <w:p w:rsidR="001947A4" w:rsidRPr="00BC21DA" w:rsidRDefault="001947A4" w:rsidP="001947A4">
      <w:pPr>
        <w:spacing w:line="240" w:lineRule="auto"/>
        <w:ind w:left="108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Komisioni, në përfundim të vlerësimit, përzgjedh kandidatin, i cili renditet i pari ndër kandidatët që kanë marrë të paktën 70 pikë (70% të pikëve) në rast të kandidatëve me pikë të barabarta, zbatohet parashikimi i pikës 13, të Kreut IV të Vendimit të Këshillit të Ministrave nr.242 dt.18.03.2015 ‘Për plotësimin e vendeve të lira në kategorinë e ulët dhe të mesme drejtuese”.</w:t>
      </w:r>
    </w:p>
    <w:p w:rsidR="001947A4" w:rsidRDefault="001947A4" w:rsidP="001947A4">
      <w:pPr>
        <w:pStyle w:val="NormalWeb"/>
        <w:spacing w:before="0" w:beforeAutospacing="0" w:after="200" w:afterAutospacing="0"/>
        <w:jc w:val="both"/>
        <w:textAlignment w:val="baseline"/>
      </w:pPr>
      <w:r w:rsidRPr="008512BC">
        <w:t>Në përfundim të vlerësimit të kandidatëve, informacioni për fituesin do te shpallet në</w:t>
      </w:r>
    </w:p>
    <w:p w:rsidR="001947A4" w:rsidRPr="00A76D39" w:rsidRDefault="001947A4" w:rsidP="001947A4">
      <w:pPr>
        <w:pStyle w:val="NormalWeb"/>
        <w:numPr>
          <w:ilvl w:val="0"/>
          <w:numId w:val="17"/>
        </w:numPr>
        <w:spacing w:before="0" w:beforeAutospacing="0" w:after="0" w:afterAutospacing="0"/>
        <w:jc w:val="both"/>
        <w:textAlignment w:val="baseline"/>
        <w:rPr>
          <w:rFonts w:ascii="Arial" w:hAnsi="Arial" w:cs="Arial"/>
          <w:color w:val="000000"/>
        </w:rPr>
      </w:pPr>
      <w:r w:rsidRPr="00A76D39">
        <w:rPr>
          <w:color w:val="000000"/>
        </w:rPr>
        <w:t xml:space="preserve">në portalin “Shërbimi Kombëtar i Punësimit” , </w:t>
      </w:r>
    </w:p>
    <w:p w:rsidR="001947A4" w:rsidRPr="0019543E" w:rsidRDefault="001947A4" w:rsidP="001947A4">
      <w:pPr>
        <w:pStyle w:val="ListParagraph"/>
        <w:numPr>
          <w:ilvl w:val="0"/>
          <w:numId w:val="17"/>
        </w:numPr>
        <w:spacing w:after="0" w:line="240" w:lineRule="auto"/>
        <w:jc w:val="both"/>
        <w:textAlignment w:val="baseline"/>
        <w:rPr>
          <w:rFonts w:ascii="Arial" w:eastAsia="Times New Roman" w:hAnsi="Arial" w:cs="Arial"/>
          <w:sz w:val="24"/>
          <w:szCs w:val="24"/>
        </w:rPr>
      </w:pPr>
      <w:r w:rsidRPr="00A76D39">
        <w:rPr>
          <w:rFonts w:ascii="Times New Roman" w:eastAsia="Times New Roman" w:hAnsi="Times New Roman" w:cs="Times New Roman"/>
          <w:sz w:val="24"/>
          <w:szCs w:val="24"/>
        </w:rPr>
        <w:t>në faqen zyrtare të Bashkis</w:t>
      </w:r>
      <w:r>
        <w:rPr>
          <w:rFonts w:ascii="Times New Roman" w:eastAsia="Times New Roman" w:hAnsi="Times New Roman" w:cs="Times New Roman"/>
          <w:sz w:val="24"/>
          <w:szCs w:val="24"/>
        </w:rPr>
        <w:t>ë</w:t>
      </w:r>
      <w:r w:rsidRPr="00A76D39">
        <w:rPr>
          <w:rFonts w:ascii="Times New Roman" w:eastAsia="Times New Roman" w:hAnsi="Times New Roman" w:cs="Times New Roman"/>
          <w:sz w:val="24"/>
          <w:szCs w:val="24"/>
        </w:rPr>
        <w:t xml:space="preserve"> Mallakast</w:t>
      </w:r>
      <w:r>
        <w:rPr>
          <w:rFonts w:ascii="Times New Roman" w:eastAsia="Times New Roman" w:hAnsi="Times New Roman" w:cs="Times New Roman"/>
          <w:sz w:val="24"/>
          <w:szCs w:val="24"/>
        </w:rPr>
        <w:t>ë</w:t>
      </w:r>
      <w:r w:rsidRPr="00A76D39">
        <w:rPr>
          <w:rFonts w:ascii="Times New Roman" w:eastAsia="Times New Roman" w:hAnsi="Times New Roman" w:cs="Times New Roman"/>
          <w:sz w:val="24"/>
          <w:szCs w:val="24"/>
        </w:rPr>
        <w:t>r</w:t>
      </w:r>
    </w:p>
    <w:p w:rsidR="001947A4" w:rsidRPr="00A603DB" w:rsidRDefault="001947A4" w:rsidP="001947A4">
      <w:pPr>
        <w:pStyle w:val="ListParagraph"/>
        <w:numPr>
          <w:ilvl w:val="0"/>
          <w:numId w:val="17"/>
        </w:numPr>
        <w:spacing w:after="0" w:line="240" w:lineRule="auto"/>
        <w:jc w:val="both"/>
        <w:textAlignment w:val="baseline"/>
        <w:rPr>
          <w:rFonts w:ascii="Arial" w:eastAsia="Times New Roman" w:hAnsi="Arial" w:cs="Arial"/>
          <w:sz w:val="24"/>
          <w:szCs w:val="24"/>
        </w:rPr>
      </w:pPr>
      <w:r w:rsidRPr="0019543E">
        <w:rPr>
          <w:rFonts w:ascii="Times New Roman" w:eastAsia="Times New Roman" w:hAnsi="Times New Roman" w:cs="Times New Roman"/>
          <w:sz w:val="24"/>
          <w:szCs w:val="24"/>
        </w:rPr>
        <w:t>stendën e publikimeve të Bashkisë Mallakastër</w:t>
      </w:r>
    </w:p>
    <w:p w:rsidR="00A603DB" w:rsidRPr="00BC21DA" w:rsidRDefault="00A603DB" w:rsidP="00A603DB">
      <w:pPr>
        <w:pStyle w:val="ListParagraph"/>
        <w:spacing w:after="0" w:line="240" w:lineRule="auto"/>
        <w:jc w:val="both"/>
        <w:textAlignment w:val="baseline"/>
        <w:rPr>
          <w:rFonts w:ascii="Arial" w:eastAsia="Times New Roman" w:hAnsi="Arial" w:cs="Arial"/>
          <w:sz w:val="24"/>
          <w:szCs w:val="24"/>
        </w:rPr>
      </w:pPr>
    </w:p>
    <w:p w:rsidR="001947A4" w:rsidRPr="00DC057F" w:rsidRDefault="001947A4" w:rsidP="001947A4">
      <w:pPr>
        <w:pStyle w:val="ListParagraph"/>
        <w:numPr>
          <w:ilvl w:val="0"/>
          <w:numId w:val="15"/>
        </w:numPr>
        <w:spacing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PRANIMI NË SHËRBIMIN CIVIL.</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Nëse në përfundim të procedurës së lëvizjes paralele nuk ka fitues, plotësimi i vendit vakant do të realizohet nëpërmjet procedurës së pranimit në shërbimin civil në kategorinë ekzekutive.</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Për këtë procedurë kanë të drejtë të aplikojnë të gjithë kandidatët jashtë sistemit të shërbimit civil, që plotësojnë kërkesat e përgjithshme sipas nenit 21 të ligjit nr.152/2013 “Për nëpunësin civil” i ndryshuar:</w:t>
      </w:r>
    </w:p>
    <w:p w:rsidR="001947A4" w:rsidRPr="00741EBC" w:rsidRDefault="001947A4" w:rsidP="001947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highlight w:val="yellow"/>
        </w:rPr>
        <w:t xml:space="preserve">2.1. </w:t>
      </w:r>
      <w:r w:rsidRPr="00DC057F">
        <w:rPr>
          <w:rFonts w:ascii="Times New Roman" w:eastAsia="Times New Roman" w:hAnsi="Times New Roman" w:cs="Times New Roman"/>
          <w:b/>
          <w:bCs/>
          <w:color w:val="FF0000"/>
          <w:sz w:val="24"/>
          <w:szCs w:val="24"/>
          <w:highlight w:val="yellow"/>
        </w:rPr>
        <w:t>KËRKESAT E PËRGJITHSHME PËR PRANIMIN NË SHËRBIMIN CIVIL DHE KRITERET E VEÇANTA</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jetë shtetas shqiptar. </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ketë zotësi të plotë për të vepruar. </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-Të zotrojë gjuhën shqipe, të shkruar dhe të folur.</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-Të jetë në kushte shëndetësore që e lejojnë të kryejë detyrën përkatëse.</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mos jetë dënuar me vendim të formës së prerë për kryerjen e një krimi apo për </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kryerjen e një kundërvajtjeje penale me dashje.</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 Ndaj tij të mos jetë marrë masa disiplinore e largimit nga shërbimi civil, që nuk është </w:t>
      </w:r>
    </w:p>
    <w:p w:rsidR="00D420D4" w:rsidRDefault="001947A4" w:rsidP="00D420D4">
      <w:pPr>
        <w:spacing w:after="0" w:line="240" w:lineRule="auto"/>
        <w:jc w:val="both"/>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shuar (hequr) sipas këtij</w:t>
      </w:r>
      <w:r w:rsidR="00514DB7">
        <w:rPr>
          <w:rFonts w:ascii="Times New Roman" w:eastAsia="Times New Roman" w:hAnsi="Times New Roman" w:cs="Times New Roman"/>
          <w:color w:val="000000"/>
          <w:sz w:val="24"/>
          <w:szCs w:val="24"/>
        </w:rPr>
        <w:t xml:space="preserve"> ligji.</w:t>
      </w:r>
    </w:p>
    <w:p w:rsidR="001947A4" w:rsidRPr="00D420D4" w:rsidRDefault="001947A4" w:rsidP="00D420D4">
      <w:pPr>
        <w:spacing w:after="0" w:line="240" w:lineRule="auto"/>
        <w:jc w:val="both"/>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lastRenderedPageBreak/>
        <w:t>Kriteret e veçanta për këtë pozicion janë</w:t>
      </w:r>
      <w:r w:rsidRPr="00741EBC">
        <w:rPr>
          <w:rFonts w:ascii="Times New Roman" w:eastAsia="Times New Roman" w:hAnsi="Times New Roman" w:cs="Times New Roman"/>
          <w:color w:val="000000"/>
          <w:sz w:val="24"/>
          <w:szCs w:val="24"/>
        </w:rPr>
        <w:t>:</w:t>
      </w:r>
    </w:p>
    <w:p w:rsidR="002A7144" w:rsidRPr="00D420D4" w:rsidRDefault="001947A4" w:rsidP="00D420D4">
      <w:pPr>
        <w:pStyle w:val="ListParagraph"/>
        <w:numPr>
          <w:ilvl w:val="0"/>
          <w:numId w:val="20"/>
        </w:numPr>
        <w:spacing w:before="280" w:after="280" w:line="240" w:lineRule="auto"/>
        <w:jc w:val="both"/>
        <w:textAlignment w:val="baseline"/>
        <w:rPr>
          <w:rFonts w:ascii="Times New Roman" w:eastAsia="Times New Roman" w:hAnsi="Times New Roman" w:cs="Times New Roman"/>
          <w:color w:val="000000"/>
          <w:sz w:val="24"/>
          <w:szCs w:val="24"/>
        </w:rPr>
      </w:pPr>
      <w:r w:rsidRPr="00D420D4">
        <w:rPr>
          <w:rFonts w:ascii="Times New Roman" w:eastAsia="Times New Roman" w:hAnsi="Times New Roman" w:cs="Times New Roman"/>
          <w:color w:val="000000"/>
          <w:sz w:val="24"/>
          <w:szCs w:val="24"/>
        </w:rPr>
        <w:t>Të zotëroje Diplom</w:t>
      </w:r>
      <w:r w:rsidR="002A7144" w:rsidRPr="00D420D4">
        <w:rPr>
          <w:rFonts w:ascii="Times New Roman" w:eastAsia="Times New Roman" w:hAnsi="Times New Roman" w:cs="Times New Roman"/>
          <w:color w:val="000000"/>
          <w:sz w:val="24"/>
          <w:szCs w:val="24"/>
        </w:rPr>
        <w:t>ë Bachelor, “Ekonomik, juridik</w:t>
      </w:r>
      <w:r w:rsidRPr="00D420D4">
        <w:rPr>
          <w:rFonts w:ascii="Times New Roman" w:eastAsia="Times New Roman" w:hAnsi="Times New Roman" w:cs="Times New Roman"/>
          <w:color w:val="000000"/>
          <w:sz w:val="24"/>
          <w:szCs w:val="24"/>
        </w:rPr>
        <w:t>”.</w:t>
      </w:r>
      <w:r w:rsidR="001B2C06" w:rsidRPr="00D420D4">
        <w:rPr>
          <w:rFonts w:ascii="Times New Roman" w:eastAsia="Times New Roman" w:hAnsi="Times New Roman" w:cs="Times New Roman"/>
          <w:color w:val="000000"/>
          <w:sz w:val="24"/>
          <w:szCs w:val="24"/>
        </w:rPr>
        <w:t xml:space="preserve"> </w:t>
      </w:r>
    </w:p>
    <w:p w:rsidR="001B2C06" w:rsidRPr="00D420D4" w:rsidRDefault="001B2C06" w:rsidP="00D420D4">
      <w:pPr>
        <w:pStyle w:val="ListParagraph"/>
        <w:numPr>
          <w:ilvl w:val="0"/>
          <w:numId w:val="20"/>
        </w:numPr>
        <w:spacing w:before="280" w:after="280" w:line="240" w:lineRule="auto"/>
        <w:jc w:val="both"/>
        <w:textAlignment w:val="baseline"/>
        <w:rPr>
          <w:rFonts w:ascii="Times New Roman" w:eastAsia="Times New Roman" w:hAnsi="Times New Roman" w:cs="Times New Roman"/>
          <w:color w:val="000000"/>
          <w:sz w:val="24"/>
          <w:szCs w:val="24"/>
        </w:rPr>
      </w:pPr>
      <w:r w:rsidRPr="00D420D4">
        <w:rPr>
          <w:rFonts w:ascii="Times New Roman" w:eastAsia="Times New Roman" w:hAnsi="Times New Roman" w:cs="Times New Roman"/>
          <w:color w:val="000000"/>
          <w:sz w:val="24"/>
          <w:szCs w:val="24"/>
        </w:rPr>
        <w:t>Master profesional ne fushen e Ekonomik</w:t>
      </w:r>
      <w:r w:rsidR="009E340B" w:rsidRPr="00D420D4">
        <w:rPr>
          <w:rFonts w:ascii="Times New Roman" w:eastAsia="Times New Roman" w:hAnsi="Times New Roman" w:cs="Times New Roman"/>
          <w:color w:val="000000"/>
          <w:sz w:val="24"/>
          <w:szCs w:val="24"/>
        </w:rPr>
        <w:t>ut,Administrim Biznes, Juridik etj.</w:t>
      </w:r>
    </w:p>
    <w:p w:rsidR="001947A4" w:rsidRPr="00D420D4" w:rsidRDefault="001947A4" w:rsidP="00D420D4">
      <w:pPr>
        <w:pStyle w:val="ListParagraph"/>
        <w:numPr>
          <w:ilvl w:val="0"/>
          <w:numId w:val="20"/>
        </w:numPr>
        <w:spacing w:before="280" w:after="280" w:line="240" w:lineRule="auto"/>
        <w:jc w:val="both"/>
        <w:textAlignment w:val="baseline"/>
        <w:rPr>
          <w:rFonts w:ascii="Times New Roman" w:eastAsia="Times New Roman" w:hAnsi="Times New Roman" w:cs="Times New Roman"/>
          <w:color w:val="000000"/>
          <w:sz w:val="24"/>
          <w:szCs w:val="24"/>
        </w:rPr>
      </w:pPr>
      <w:r w:rsidRPr="00D420D4">
        <w:rPr>
          <w:rFonts w:ascii="Times New Roman" w:eastAsia="Times New Roman" w:hAnsi="Times New Roman" w:cs="Times New Roman"/>
          <w:color w:val="000000"/>
          <w:sz w:val="24"/>
          <w:szCs w:val="24"/>
        </w:rPr>
        <w:t>Diplomat, të cilat janë marrë jashtë vendit, duhet të jenë njohur paraprakisht pranë institucionit përgjegjës për njëhsimin e diplomave, sipas legjislacionit në fuqi.</w:t>
      </w:r>
    </w:p>
    <w:p w:rsidR="001947A4" w:rsidRPr="00D420D4" w:rsidRDefault="001947A4" w:rsidP="00D420D4">
      <w:pPr>
        <w:pStyle w:val="ListParagraph"/>
        <w:numPr>
          <w:ilvl w:val="0"/>
          <w:numId w:val="20"/>
        </w:numPr>
        <w:spacing w:before="280" w:after="280" w:line="240" w:lineRule="auto"/>
        <w:jc w:val="both"/>
        <w:textAlignment w:val="baseline"/>
        <w:rPr>
          <w:rFonts w:ascii="Times New Roman" w:eastAsia="Times New Roman" w:hAnsi="Times New Roman" w:cs="Times New Roman"/>
          <w:color w:val="000000"/>
          <w:sz w:val="24"/>
          <w:szCs w:val="24"/>
        </w:rPr>
      </w:pPr>
      <w:r w:rsidRPr="00D420D4">
        <w:rPr>
          <w:rFonts w:ascii="Times New Roman" w:eastAsia="Times New Roman" w:hAnsi="Times New Roman" w:cs="Times New Roman"/>
          <w:color w:val="000000"/>
          <w:sz w:val="24"/>
          <w:szCs w:val="24"/>
        </w:rPr>
        <w:t xml:space="preserve">Të ketë eksperiencë </w:t>
      </w:r>
      <w:r w:rsidR="00E72F6B" w:rsidRPr="00D420D4">
        <w:rPr>
          <w:rFonts w:ascii="Times New Roman" w:eastAsia="Times New Roman" w:hAnsi="Times New Roman" w:cs="Times New Roman"/>
          <w:color w:val="000000"/>
          <w:sz w:val="24"/>
          <w:szCs w:val="24"/>
        </w:rPr>
        <w:t>pune një vit ne nivelin ek</w:t>
      </w:r>
      <w:r w:rsidR="00F75143" w:rsidRPr="00D420D4">
        <w:rPr>
          <w:rFonts w:ascii="Times New Roman" w:eastAsia="Times New Roman" w:hAnsi="Times New Roman" w:cs="Times New Roman"/>
          <w:color w:val="000000"/>
          <w:sz w:val="24"/>
          <w:szCs w:val="24"/>
        </w:rPr>
        <w:t>zekutiv.</w:t>
      </w:r>
      <w:r w:rsidRPr="00D420D4">
        <w:rPr>
          <w:rFonts w:ascii="Times New Roman" w:eastAsia="Times New Roman" w:hAnsi="Times New Roman" w:cs="Times New Roman"/>
          <w:color w:val="000000"/>
          <w:sz w:val="24"/>
          <w:szCs w:val="24"/>
        </w:rPr>
        <w:t>.</w:t>
      </w:r>
    </w:p>
    <w:p w:rsidR="00551B59" w:rsidRPr="00741EBC" w:rsidRDefault="00551B59" w:rsidP="001947A4">
      <w:pPr>
        <w:spacing w:before="280" w:after="280" w:line="240" w:lineRule="auto"/>
        <w:jc w:val="both"/>
        <w:textAlignment w:val="baseline"/>
        <w:rPr>
          <w:rFonts w:ascii="Arial" w:eastAsia="Times New Roman" w:hAnsi="Arial" w:cs="Arial"/>
          <w:color w:val="000000"/>
          <w:sz w:val="24"/>
          <w:szCs w:val="24"/>
        </w:rPr>
      </w:pPr>
    </w:p>
    <w:p w:rsidR="001947A4" w:rsidRPr="00DC057F" w:rsidRDefault="001947A4" w:rsidP="001947A4">
      <w:pPr>
        <w:pStyle w:val="ListParagraph"/>
        <w:numPr>
          <w:ilvl w:val="1"/>
          <w:numId w:val="13"/>
        </w:numPr>
        <w:spacing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DOKUMENTACIONI, MËNYRA DHE AFATI I DORËZIMIT:</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Kandidati duhet të dërgojë me </w:t>
      </w:r>
      <w:r w:rsidRPr="00741EBC">
        <w:rPr>
          <w:rFonts w:ascii="Times New Roman" w:eastAsia="Times New Roman" w:hAnsi="Times New Roman" w:cs="Times New Roman"/>
          <w:b/>
          <w:color w:val="000000"/>
          <w:sz w:val="24"/>
          <w:szCs w:val="24"/>
        </w:rPr>
        <w:t>postë në një zarf të mbyllur</w:t>
      </w:r>
      <w:r w:rsidRPr="00741EBC">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b/>
          <w:color w:val="000000"/>
          <w:sz w:val="24"/>
          <w:szCs w:val="24"/>
        </w:rPr>
        <w:t xml:space="preserve">në zyrën e   </w:t>
      </w:r>
      <w:r w:rsidRPr="00BE7357">
        <w:rPr>
          <w:rFonts w:ascii="Times New Roman" w:eastAsia="Times New Roman" w:hAnsi="Times New Roman" w:cs="Times New Roman"/>
          <w:b/>
          <w:color w:val="000000"/>
          <w:sz w:val="24"/>
          <w:szCs w:val="24"/>
        </w:rPr>
        <w:t>Nj</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sis</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s</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Menaxhimit t</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w:t>
      </w:r>
      <w:r w:rsidRPr="00741EBC">
        <w:rPr>
          <w:rFonts w:ascii="Times New Roman" w:eastAsia="Times New Roman" w:hAnsi="Times New Roman" w:cs="Times New Roman"/>
          <w:b/>
          <w:color w:val="000000"/>
          <w:sz w:val="24"/>
          <w:szCs w:val="24"/>
        </w:rPr>
        <w:t xml:space="preserve">Burimeve Njërëzore, të Bashkisë </w:t>
      </w:r>
      <w:r w:rsidRPr="00BE7357">
        <w:rPr>
          <w:rFonts w:ascii="Times New Roman" w:eastAsia="Times New Roman" w:hAnsi="Times New Roman" w:cs="Times New Roman"/>
          <w:b/>
          <w:color w:val="000000"/>
          <w:sz w:val="24"/>
          <w:szCs w:val="24"/>
        </w:rPr>
        <w:t>Mallakastër</w:t>
      </w:r>
      <w:r w:rsidRPr="00741EBC">
        <w:rPr>
          <w:rFonts w:ascii="Times New Roman" w:eastAsia="Times New Roman" w:hAnsi="Times New Roman" w:cs="Times New Roman"/>
          <w:color w:val="000000"/>
          <w:sz w:val="24"/>
          <w:szCs w:val="24"/>
        </w:rPr>
        <w:t xml:space="preserve"> këto dokumenta:</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Letër motivimi për aplikim në vendin vakant.</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Një kopje të jetëshkrimit.  </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e diplomës.Nëse aplikanti disponon një diplomë të një universiteti të huaj duhet ta ketë të njesuar pranë Ministrisë së Arsimit.</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e diplomës me listën e notave.</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Nëse ka një diplomë dhe listë notash të ndryshme me vlerësimin e njohur në Shtetin Shqiptar, aplikanti duhet ta ketë të konvertuar atë sipas sistemit shqiptar. </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të librezës së punës e plotësuar.</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Çertifikata ose dëshmi të kualifikimeve, trajnimeve të ndryshme.</w:t>
      </w:r>
    </w:p>
    <w:p w:rsidR="001947A4" w:rsidRPr="00741EBC"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 xml:space="preserve">Fotokopje e letërnjoftimit. </w:t>
      </w:r>
    </w:p>
    <w:p w:rsidR="001947A4" w:rsidRPr="00DC057F" w:rsidRDefault="001947A4" w:rsidP="001947A4">
      <w:pPr>
        <w:numPr>
          <w:ilvl w:val="0"/>
          <w:numId w:val="11"/>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Vërtetim gjëndjes gjyqësore dhe shëndetesore.</w:t>
      </w:r>
    </w:p>
    <w:p w:rsidR="001947A4" w:rsidRDefault="001947A4" w:rsidP="001947A4">
      <w:pPr>
        <w:spacing w:after="0" w:line="240" w:lineRule="auto"/>
        <w:jc w:val="both"/>
        <w:rPr>
          <w:rFonts w:ascii="Times New Roman" w:eastAsia="Times New Roman" w:hAnsi="Times New Roman" w:cs="Times New Roman"/>
          <w:b/>
          <w:i/>
          <w:color w:val="000000"/>
          <w:sz w:val="24"/>
          <w:szCs w:val="24"/>
        </w:rPr>
      </w:pPr>
    </w:p>
    <w:p w:rsidR="001947A4" w:rsidRPr="00943603" w:rsidRDefault="001947A4" w:rsidP="001947A4">
      <w:pPr>
        <w:spacing w:after="0" w:line="240" w:lineRule="auto"/>
        <w:jc w:val="both"/>
        <w:rPr>
          <w:rFonts w:ascii="Times New Roman" w:eastAsia="Times New Roman" w:hAnsi="Times New Roman" w:cs="Times New Roman"/>
          <w:b/>
          <w:i/>
          <w:sz w:val="24"/>
          <w:szCs w:val="24"/>
        </w:rPr>
      </w:pPr>
      <w:r w:rsidRPr="00943603">
        <w:rPr>
          <w:rFonts w:ascii="Times New Roman" w:eastAsia="Times New Roman" w:hAnsi="Times New Roman" w:cs="Times New Roman"/>
          <w:b/>
          <w:i/>
          <w:color w:val="000000"/>
          <w:sz w:val="24"/>
          <w:szCs w:val="24"/>
        </w:rPr>
        <w:t xml:space="preserve">Dokumentat  e mësipërme duhet të dorëzohen deri më datë </w:t>
      </w:r>
      <w:r w:rsidR="00E44FC0">
        <w:rPr>
          <w:rFonts w:ascii="Times New Roman" w:eastAsia="Times New Roman" w:hAnsi="Times New Roman" w:cs="Times New Roman"/>
          <w:b/>
          <w:i/>
          <w:color w:val="000000"/>
          <w:sz w:val="24"/>
          <w:szCs w:val="24"/>
        </w:rPr>
        <w:t>09.05</w:t>
      </w:r>
      <w:r w:rsidRPr="00943603">
        <w:rPr>
          <w:rFonts w:ascii="Times New Roman" w:eastAsia="Times New Roman" w:hAnsi="Times New Roman" w:cs="Times New Roman"/>
          <w:b/>
          <w:i/>
          <w:color w:val="000000"/>
          <w:sz w:val="24"/>
          <w:szCs w:val="24"/>
        </w:rPr>
        <w:t>.202</w:t>
      </w:r>
      <w:r w:rsidR="00E44FC0">
        <w:rPr>
          <w:rFonts w:ascii="Times New Roman" w:eastAsia="Times New Roman" w:hAnsi="Times New Roman" w:cs="Times New Roman"/>
          <w:b/>
          <w:i/>
          <w:color w:val="000000"/>
          <w:sz w:val="24"/>
          <w:szCs w:val="24"/>
        </w:rPr>
        <w:t>2.</w:t>
      </w:r>
    </w:p>
    <w:p w:rsidR="001947A4" w:rsidRPr="00943603" w:rsidRDefault="001947A4" w:rsidP="001947A4">
      <w:pPr>
        <w:spacing w:after="0" w:line="240" w:lineRule="auto"/>
        <w:jc w:val="both"/>
        <w:rPr>
          <w:rFonts w:ascii="Times New Roman" w:eastAsia="Times New Roman" w:hAnsi="Times New Roman" w:cs="Times New Roman"/>
          <w:b/>
          <w:i/>
          <w:sz w:val="24"/>
          <w:szCs w:val="24"/>
        </w:rPr>
      </w:pPr>
    </w:p>
    <w:p w:rsidR="001947A4" w:rsidRPr="006A3825" w:rsidRDefault="001947A4" w:rsidP="001947A4">
      <w:pPr>
        <w:pStyle w:val="ListParagraph"/>
        <w:numPr>
          <w:ilvl w:val="1"/>
          <w:numId w:val="13"/>
        </w:numPr>
        <w:spacing w:after="0" w:line="240" w:lineRule="auto"/>
        <w:rPr>
          <w:rFonts w:ascii="Times New Roman" w:eastAsia="Times New Roman" w:hAnsi="Times New Roman" w:cs="Times New Roman"/>
          <w:color w:val="FF0000"/>
          <w:sz w:val="24"/>
          <w:szCs w:val="24"/>
          <w:highlight w:val="yellow"/>
        </w:rPr>
      </w:pPr>
      <w:r w:rsidRPr="00DC057F">
        <w:rPr>
          <w:rFonts w:ascii="Times New Roman" w:hAnsi="Times New Roman" w:cs="Times New Roman"/>
          <w:b/>
          <w:color w:val="FF0000"/>
          <w:sz w:val="24"/>
          <w:szCs w:val="24"/>
          <w:highlight w:val="yellow"/>
        </w:rPr>
        <w:t>REZULTATET PËR FAZËN E VERIFIKIMIT PARAPRAK</w:t>
      </w:r>
    </w:p>
    <w:p w:rsidR="006A3825" w:rsidRPr="00DC057F" w:rsidRDefault="006A3825" w:rsidP="006A3825">
      <w:pPr>
        <w:pStyle w:val="ListParagraph"/>
        <w:spacing w:after="0" w:line="240" w:lineRule="auto"/>
        <w:rPr>
          <w:rFonts w:ascii="Times New Roman" w:eastAsia="Times New Roman" w:hAnsi="Times New Roman" w:cs="Times New Roman"/>
          <w:color w:val="FF0000"/>
          <w:sz w:val="24"/>
          <w:szCs w:val="24"/>
          <w:highlight w:val="yellow"/>
        </w:rPr>
      </w:pPr>
    </w:p>
    <w:p w:rsidR="001947A4" w:rsidRPr="00F72EDD" w:rsidRDefault="001947A4" w:rsidP="001947A4">
      <w:pPr>
        <w:spacing w:after="0"/>
        <w:jc w:val="both"/>
        <w:rPr>
          <w:rFonts w:ascii="Times New Roman" w:hAnsi="Times New Roman" w:cs="Times New Roman"/>
          <w:sz w:val="24"/>
          <w:szCs w:val="24"/>
        </w:rPr>
      </w:pPr>
      <w:r w:rsidRPr="008512BC">
        <w:rPr>
          <w:rFonts w:ascii="Times New Roman" w:hAnsi="Times New Roman" w:cs="Times New Roman"/>
          <w:sz w:val="24"/>
          <w:szCs w:val="24"/>
        </w:rPr>
        <w:t xml:space="preserve">Në datën </w:t>
      </w:r>
      <w:r w:rsidR="00E44FC0">
        <w:rPr>
          <w:rFonts w:ascii="Times New Roman" w:hAnsi="Times New Roman" w:cs="Times New Roman"/>
          <w:b/>
          <w:color w:val="000000" w:themeColor="text1"/>
          <w:sz w:val="24"/>
          <w:szCs w:val="24"/>
          <w:highlight w:val="yellow"/>
        </w:rPr>
        <w:t>13.05.202</w:t>
      </w:r>
      <w:r w:rsidR="00E44FC0">
        <w:rPr>
          <w:rFonts w:ascii="Times New Roman" w:hAnsi="Times New Roman" w:cs="Times New Roman"/>
          <w:b/>
          <w:color w:val="000000" w:themeColor="text1"/>
          <w:sz w:val="24"/>
          <w:szCs w:val="24"/>
        </w:rPr>
        <w:t>2</w:t>
      </w:r>
      <w:r>
        <w:rPr>
          <w:rFonts w:ascii="Times New Roman" w:hAnsi="Times New Roman" w:cs="Times New Roman"/>
          <w:b/>
          <w:color w:val="000000" w:themeColor="text1"/>
          <w:sz w:val="24"/>
          <w:szCs w:val="24"/>
        </w:rPr>
        <w:t xml:space="preserve"> </w:t>
      </w:r>
      <w:r w:rsidRPr="000A3CDD">
        <w:rPr>
          <w:rFonts w:ascii="Times New Roman" w:hAnsi="Times New Roman" w:cs="Times New Roman"/>
          <w:b/>
          <w:color w:val="FF0000"/>
          <w:sz w:val="24"/>
          <w:szCs w:val="24"/>
        </w:rPr>
        <w:t>NJBNJ</w:t>
      </w:r>
      <w:r w:rsidRPr="008512BC">
        <w:rPr>
          <w:rFonts w:ascii="Times New Roman" w:hAnsi="Times New Roman" w:cs="Times New Roman"/>
          <w:sz w:val="24"/>
          <w:szCs w:val="24"/>
        </w:rPr>
        <w:t xml:space="preserve"> do të shpallë në </w:t>
      </w:r>
      <w:r w:rsidRPr="00A76D39">
        <w:rPr>
          <w:rFonts w:ascii="Times New Roman" w:hAnsi="Times New Roman" w:cs="Times New Roman"/>
          <w:sz w:val="24"/>
          <w:szCs w:val="24"/>
        </w:rPr>
        <w:t>portalin ”Sh</w:t>
      </w:r>
      <w:r>
        <w:rPr>
          <w:rFonts w:ascii="Times New Roman" w:hAnsi="Times New Roman" w:cs="Times New Roman"/>
          <w:sz w:val="24"/>
          <w:szCs w:val="24"/>
        </w:rPr>
        <w:t>ë</w:t>
      </w:r>
      <w:r w:rsidRPr="00A76D39">
        <w:rPr>
          <w:rFonts w:ascii="Times New Roman" w:hAnsi="Times New Roman" w:cs="Times New Roman"/>
          <w:sz w:val="24"/>
          <w:szCs w:val="24"/>
        </w:rPr>
        <w:t xml:space="preserve">rbimi Kombëtar i Punësimit”, në faqen e Internetit të Bashkisë </w:t>
      </w:r>
      <w:r>
        <w:rPr>
          <w:rFonts w:ascii="Times New Roman" w:hAnsi="Times New Roman" w:cs="Times New Roman"/>
          <w:sz w:val="24"/>
          <w:szCs w:val="24"/>
        </w:rPr>
        <w:t xml:space="preserve">Mallakastër </w:t>
      </w:r>
      <w:r w:rsidRPr="00A76D39">
        <w:rPr>
          <w:rFonts w:ascii="Times New Roman" w:hAnsi="Times New Roman" w:cs="Times New Roman"/>
          <w:sz w:val="24"/>
          <w:szCs w:val="24"/>
        </w:rPr>
        <w:t>dhe në stendën e informimit të publikut</w:t>
      </w:r>
      <w:r>
        <w:rPr>
          <w:rFonts w:ascii="Times New Roman" w:hAnsi="Times New Roman" w:cs="Times New Roman"/>
          <w:sz w:val="24"/>
          <w:szCs w:val="24"/>
        </w:rPr>
        <w:t>,</w:t>
      </w:r>
      <w:r w:rsidRPr="00A76D39">
        <w:rPr>
          <w:rFonts w:ascii="Times New Roman" w:hAnsi="Times New Roman" w:cs="Times New Roman"/>
          <w:sz w:val="24"/>
          <w:szCs w:val="24"/>
        </w:rPr>
        <w:t xml:space="preserve"> </w:t>
      </w:r>
      <w:r w:rsidRPr="001146E2">
        <w:rPr>
          <w:rFonts w:ascii="Times New Roman" w:hAnsi="Times New Roman" w:cs="Times New Roman"/>
          <w:b/>
          <w:sz w:val="24"/>
          <w:szCs w:val="24"/>
        </w:rPr>
        <w:t xml:space="preserve">listën e kandidatëve që do të vazhdojnë konkurimin, </w:t>
      </w:r>
      <w:r w:rsidRPr="008512BC">
        <w:rPr>
          <w:rFonts w:ascii="Times New Roman" w:hAnsi="Times New Roman" w:cs="Times New Roman"/>
          <w:sz w:val="24"/>
          <w:szCs w:val="24"/>
        </w:rPr>
        <w:t xml:space="preserve">si dhe datën, vendin dhe orën e saktë ku do të zhvillohet testimi me shkrim dhe intervista. </w:t>
      </w:r>
    </w:p>
    <w:p w:rsidR="001947A4" w:rsidRDefault="001947A4" w:rsidP="001947A4">
      <w:pPr>
        <w:pStyle w:val="NormalWeb"/>
        <w:spacing w:before="0" w:beforeAutospacing="0" w:after="0" w:afterAutospacing="0"/>
        <w:jc w:val="both"/>
      </w:pPr>
      <w:r w:rsidRPr="008512BC">
        <w:t xml:space="preserve">Në të njëjtën datë </w:t>
      </w:r>
      <w:r w:rsidRPr="001146E2">
        <w:rPr>
          <w:b/>
        </w:rPr>
        <w:t>kandidatët që nuk i plotësojnë kushtet e pranimit në kategorinë ekzekutive</w:t>
      </w:r>
      <w:r w:rsidRPr="008512BC">
        <w:t xml:space="preserve"> dhe kriteret e veçanta do të njoftohen nga </w:t>
      </w:r>
      <w:r>
        <w:rPr>
          <w:color w:val="000000"/>
        </w:rPr>
        <w:t>Njesia Pergjegjese e Menaxhimit te Burimeve Njerezore,  për shkaqet e moskualifikimit.</w:t>
      </w:r>
      <w:r w:rsidRPr="008512BC">
        <w:t xml:space="preserve">, në rrugë </w:t>
      </w:r>
      <w:r>
        <w:t>elektronike nëpërmejt emailit</w:t>
      </w:r>
      <w:r w:rsidRPr="008512BC">
        <w:t>.</w:t>
      </w:r>
    </w:p>
    <w:p w:rsidR="001947A4" w:rsidRDefault="001947A4" w:rsidP="001947A4">
      <w:pPr>
        <w:spacing w:after="0" w:line="240" w:lineRule="auto"/>
        <w:jc w:val="both"/>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Ankesat nga kandidatet paraqiten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rgjegj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 brenda 5 dit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ve kalendarike dhe ankuesi merr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rgjigje brenda 5 diteve pune nga data e depozitimit te saj.</w:t>
      </w:r>
    </w:p>
    <w:p w:rsidR="000B1F30" w:rsidRDefault="000B1F30" w:rsidP="001947A4">
      <w:pPr>
        <w:spacing w:after="0" w:line="240" w:lineRule="auto"/>
        <w:jc w:val="both"/>
        <w:rPr>
          <w:rFonts w:ascii="Times New Roman" w:eastAsia="Times New Roman" w:hAnsi="Times New Roman" w:cs="Times New Roman"/>
          <w:color w:val="000000"/>
          <w:sz w:val="24"/>
          <w:szCs w:val="24"/>
        </w:rPr>
      </w:pPr>
    </w:p>
    <w:p w:rsidR="000B1F30" w:rsidRDefault="000B1F30" w:rsidP="001947A4">
      <w:pPr>
        <w:spacing w:after="0" w:line="240" w:lineRule="auto"/>
        <w:jc w:val="both"/>
        <w:rPr>
          <w:rFonts w:ascii="Times New Roman" w:eastAsia="Times New Roman" w:hAnsi="Times New Roman" w:cs="Times New Roman"/>
          <w:color w:val="000000"/>
          <w:sz w:val="24"/>
          <w:szCs w:val="24"/>
        </w:rPr>
      </w:pPr>
    </w:p>
    <w:p w:rsidR="000B1F30" w:rsidRDefault="000B1F30" w:rsidP="001947A4">
      <w:pPr>
        <w:spacing w:after="0" w:line="240" w:lineRule="auto"/>
        <w:jc w:val="both"/>
        <w:rPr>
          <w:rFonts w:ascii="Times New Roman" w:eastAsia="Times New Roman" w:hAnsi="Times New Roman" w:cs="Times New Roman"/>
          <w:color w:val="000000"/>
          <w:sz w:val="24"/>
          <w:szCs w:val="24"/>
        </w:rPr>
      </w:pPr>
    </w:p>
    <w:p w:rsidR="000B1F30" w:rsidRDefault="000B1F30" w:rsidP="001947A4">
      <w:pPr>
        <w:spacing w:after="0" w:line="240" w:lineRule="auto"/>
        <w:jc w:val="both"/>
        <w:rPr>
          <w:rFonts w:ascii="Times New Roman" w:eastAsia="Times New Roman" w:hAnsi="Times New Roman" w:cs="Times New Roman"/>
          <w:color w:val="000000"/>
          <w:sz w:val="24"/>
          <w:szCs w:val="24"/>
        </w:rPr>
      </w:pPr>
    </w:p>
    <w:p w:rsidR="000B1F30" w:rsidRPr="006D32C9" w:rsidRDefault="000B1F30" w:rsidP="001947A4">
      <w:pPr>
        <w:spacing w:after="0" w:line="240" w:lineRule="auto"/>
        <w:jc w:val="both"/>
        <w:rPr>
          <w:rFonts w:ascii="Times New Roman" w:eastAsia="Times New Roman" w:hAnsi="Times New Roman" w:cs="Times New Roman"/>
          <w:sz w:val="24"/>
          <w:szCs w:val="24"/>
        </w:rPr>
      </w:pPr>
    </w:p>
    <w:p w:rsidR="001947A4" w:rsidRDefault="001947A4" w:rsidP="001947A4">
      <w:pPr>
        <w:spacing w:after="0" w:line="240" w:lineRule="auto"/>
        <w:jc w:val="both"/>
        <w:rPr>
          <w:rFonts w:ascii="Times New Roman" w:eastAsia="Times New Roman" w:hAnsi="Times New Roman" w:cs="Times New Roman"/>
          <w:b/>
          <w:bCs/>
          <w:color w:val="000000"/>
          <w:sz w:val="24"/>
          <w:szCs w:val="24"/>
        </w:rPr>
      </w:pPr>
    </w:p>
    <w:p w:rsidR="001947A4" w:rsidRPr="00DC057F" w:rsidRDefault="001947A4" w:rsidP="001947A4">
      <w:pPr>
        <w:pStyle w:val="ListParagraph"/>
        <w:numPr>
          <w:ilvl w:val="1"/>
          <w:numId w:val="13"/>
        </w:numPr>
        <w:spacing w:after="0" w:line="240" w:lineRule="auto"/>
        <w:jc w:val="both"/>
        <w:rPr>
          <w:rFonts w:ascii="Times New Roman" w:eastAsia="Times New Roman" w:hAnsi="Times New Roman" w:cs="Times New Roman"/>
          <w:b/>
          <w:bCs/>
          <w:color w:val="FF0000"/>
          <w:sz w:val="24"/>
          <w:szCs w:val="24"/>
          <w:highlight w:val="yellow"/>
        </w:rPr>
      </w:pPr>
      <w:r w:rsidRPr="00DC057F">
        <w:rPr>
          <w:rFonts w:ascii="Times New Roman" w:hAnsi="Times New Roman" w:cs="Times New Roman"/>
          <w:b/>
          <w:color w:val="FF0000"/>
          <w:sz w:val="24"/>
          <w:szCs w:val="24"/>
          <w:highlight w:val="yellow"/>
        </w:rPr>
        <w:t>FUSHAT E NJOHURIVE, AFTËSITË DHE CILËSITË MBI TË CILAT DO TË ZHVILLOHET TESTIMI ME SHKRIM DHE INTERVISTA</w:t>
      </w:r>
    </w:p>
    <w:p w:rsidR="001947A4" w:rsidRDefault="001947A4" w:rsidP="001947A4">
      <w:pPr>
        <w:spacing w:after="0" w:line="240" w:lineRule="auto"/>
        <w:jc w:val="both"/>
        <w:rPr>
          <w:rFonts w:ascii="Times New Roman" w:eastAsia="Times New Roman" w:hAnsi="Times New Roman" w:cs="Times New Roman"/>
          <w:b/>
          <w:bCs/>
          <w:color w:val="000000"/>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Në konkurimin me shkrim dhe intervistë e strukturuar me goje, kandidatët do të vlerësohen për njohuritë e tyre në këto fusha:</w:t>
      </w:r>
    </w:p>
    <w:p w:rsidR="001947A4" w:rsidRPr="00741EBC"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Kushtetuta e Republikës së Shqipërisë.</w:t>
      </w:r>
    </w:p>
    <w:p w:rsidR="001947A4" w:rsidRPr="00470AAA"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Ligji nr.139/2015 “Per vetqeverisjen Vendore’</w:t>
      </w:r>
    </w:p>
    <w:p w:rsidR="001947A4"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Kodi I Proçedurës administrative</w:t>
      </w:r>
    </w:p>
    <w:p w:rsidR="001947A4" w:rsidRPr="00470AAA" w:rsidRDefault="001947A4" w:rsidP="001947A4">
      <w:pPr>
        <w:numPr>
          <w:ilvl w:val="0"/>
          <w:numId w:val="12"/>
        </w:numPr>
        <w:spacing w:after="0" w:line="240" w:lineRule="auto"/>
        <w:jc w:val="both"/>
        <w:textAlignment w:val="baseline"/>
        <w:rPr>
          <w:rFonts w:ascii="Arial" w:eastAsia="Times New Roman" w:hAnsi="Arial" w:cs="Arial"/>
          <w:color w:val="000000"/>
          <w:sz w:val="24"/>
          <w:szCs w:val="24"/>
        </w:rPr>
      </w:pPr>
      <w:r w:rsidRPr="00470AAA">
        <w:rPr>
          <w:rFonts w:ascii="Times New Roman" w:eastAsia="Times New Roman" w:hAnsi="Times New Roman" w:cs="Times New Roman"/>
          <w:color w:val="000000"/>
          <w:sz w:val="24"/>
          <w:szCs w:val="24"/>
        </w:rPr>
        <w:t>Ligji nr.9131, datë 08.09.2003 “Për rregullat e etikës në administratën publike;</w:t>
      </w:r>
    </w:p>
    <w:p w:rsidR="001947A4" w:rsidRPr="008512BC" w:rsidRDefault="001947A4" w:rsidP="001947A4">
      <w:pPr>
        <w:pStyle w:val="ListParagraph"/>
        <w:numPr>
          <w:ilvl w:val="0"/>
          <w:numId w:val="12"/>
        </w:numPr>
        <w:spacing w:after="0"/>
        <w:jc w:val="both"/>
        <w:rPr>
          <w:rFonts w:ascii="Times New Roman" w:hAnsi="Times New Roman" w:cs="Times New Roman"/>
          <w:sz w:val="24"/>
          <w:szCs w:val="24"/>
        </w:rPr>
      </w:pPr>
      <w:r w:rsidRPr="008512BC">
        <w:rPr>
          <w:rFonts w:ascii="Times New Roman" w:hAnsi="Times New Roman" w:cs="Times New Roman"/>
          <w:sz w:val="24"/>
          <w:szCs w:val="24"/>
        </w:rPr>
        <w:t>Ligji 10256 datë 8.7.2010 “Menaxhimi Financiar dhe kontrolli”( I ndryshuar);</w:t>
      </w:r>
    </w:p>
    <w:p w:rsidR="001947A4" w:rsidRPr="005D7AD7" w:rsidRDefault="001947A4" w:rsidP="001947A4">
      <w:pPr>
        <w:numPr>
          <w:ilvl w:val="0"/>
          <w:numId w:val="12"/>
        </w:numPr>
        <w:spacing w:before="100" w:beforeAutospacing="1" w:after="0" w:line="276" w:lineRule="auto"/>
        <w:textAlignment w:val="baseline"/>
        <w:rPr>
          <w:rFonts w:ascii="Arial" w:eastAsia="Times New Roman" w:hAnsi="Arial" w:cs="Arial"/>
          <w:sz w:val="24"/>
          <w:szCs w:val="24"/>
        </w:rPr>
      </w:pPr>
      <w:r>
        <w:rPr>
          <w:rFonts w:ascii="Times New Roman" w:eastAsia="Times New Roman" w:hAnsi="Times New Roman" w:cs="Times New Roman"/>
          <w:sz w:val="24"/>
          <w:szCs w:val="24"/>
        </w:rPr>
        <w:t xml:space="preserve">Ligji I nëpunësit civil 152/2013 i ndryshuar </w:t>
      </w:r>
    </w:p>
    <w:p w:rsidR="001947A4" w:rsidRPr="00873D63" w:rsidRDefault="001947A4" w:rsidP="001947A4">
      <w:pPr>
        <w:pStyle w:val="ListParagraph"/>
        <w:numPr>
          <w:ilvl w:val="0"/>
          <w:numId w:val="12"/>
        </w:numPr>
        <w:spacing w:after="0" w:line="240" w:lineRule="auto"/>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L</w:t>
      </w:r>
      <w:r w:rsidRPr="005D7AD7">
        <w:rPr>
          <w:rFonts w:ascii="Times New Roman" w:eastAsia="Times New Roman" w:hAnsi="Times New Roman" w:cs="Times New Roman"/>
          <w:sz w:val="24"/>
          <w:szCs w:val="24"/>
          <w:lang w:eastAsia="sq-AL"/>
        </w:rPr>
        <w:t xml:space="preserve">igj nr.9632, datë 30.10.2006 </w:t>
      </w:r>
      <w:r>
        <w:rPr>
          <w:rFonts w:ascii="Times New Roman" w:eastAsia="Times New Roman" w:hAnsi="Times New Roman" w:cs="Times New Roman"/>
          <w:sz w:val="24"/>
          <w:szCs w:val="24"/>
          <w:lang w:eastAsia="sq-AL"/>
        </w:rPr>
        <w:t>‘’Për Sistemin e Taksave V</w:t>
      </w:r>
      <w:r w:rsidRPr="005D7AD7">
        <w:rPr>
          <w:rFonts w:ascii="Times New Roman" w:eastAsia="Times New Roman" w:hAnsi="Times New Roman" w:cs="Times New Roman"/>
          <w:sz w:val="24"/>
          <w:szCs w:val="24"/>
          <w:lang w:eastAsia="sq-AL"/>
        </w:rPr>
        <w:t>endore</w:t>
      </w:r>
      <w:r>
        <w:rPr>
          <w:rFonts w:ascii="Times New Roman" w:eastAsia="Times New Roman" w:hAnsi="Times New Roman" w:cs="Times New Roman"/>
          <w:sz w:val="24"/>
          <w:szCs w:val="24"/>
          <w:lang w:eastAsia="sq-AL"/>
        </w:rPr>
        <w:t>’’,</w:t>
      </w:r>
      <w:r w:rsidRPr="005D7AD7">
        <w:rPr>
          <w:rFonts w:ascii="Times New Roman" w:eastAsia="Times New Roman" w:hAnsi="Times New Roman" w:cs="Times New Roman"/>
          <w:sz w:val="24"/>
          <w:szCs w:val="24"/>
          <w:lang w:eastAsia="sq-AL"/>
        </w:rPr>
        <w:t xml:space="preserve"> i ndryshuar</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470AAA" w:rsidRDefault="001947A4" w:rsidP="001947A4">
      <w:pPr>
        <w:spacing w:before="100" w:beforeAutospacing="1" w:after="0" w:line="276" w:lineRule="auto"/>
        <w:textAlignment w:val="baseline"/>
        <w:rPr>
          <w:rFonts w:ascii="Arial" w:eastAsia="Times New Roman" w:hAnsi="Arial" w:cs="Arial"/>
          <w:sz w:val="24"/>
          <w:szCs w:val="24"/>
        </w:rPr>
      </w:pPr>
      <w:r>
        <w:rPr>
          <w:rFonts w:ascii="Times New Roman" w:eastAsia="Times New Roman" w:hAnsi="Times New Roman" w:cs="Times New Roman"/>
          <w:sz w:val="24"/>
          <w:szCs w:val="24"/>
        </w:rPr>
        <w:t xml:space="preserve"> </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DC057F" w:rsidRDefault="001947A4" w:rsidP="001947A4">
      <w:pPr>
        <w:pStyle w:val="ListParagraph"/>
        <w:numPr>
          <w:ilvl w:val="1"/>
          <w:numId w:val="13"/>
        </w:numPr>
        <w:spacing w:after="0"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MËNYRA E VLERËSIMIT TË KANDIDATËVE</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Kandidatët do të vlerësohen nga </w:t>
      </w:r>
      <w:r w:rsidRPr="00741EBC">
        <w:rPr>
          <w:rFonts w:ascii="Times New Roman" w:eastAsia="Times New Roman" w:hAnsi="Times New Roman" w:cs="Times New Roman"/>
          <w:b/>
          <w:color w:val="000000"/>
          <w:sz w:val="24"/>
          <w:szCs w:val="24"/>
        </w:rPr>
        <w:t>Komi</w:t>
      </w:r>
      <w:r>
        <w:rPr>
          <w:rFonts w:ascii="Times New Roman" w:eastAsia="Times New Roman" w:hAnsi="Times New Roman" w:cs="Times New Roman"/>
          <w:b/>
          <w:color w:val="000000"/>
          <w:sz w:val="24"/>
          <w:szCs w:val="24"/>
        </w:rPr>
        <w:t>teti</w:t>
      </w:r>
      <w:r w:rsidRPr="00741EBC">
        <w:rPr>
          <w:rFonts w:ascii="Times New Roman" w:eastAsia="Times New Roman" w:hAnsi="Times New Roman" w:cs="Times New Roman"/>
          <w:b/>
          <w:color w:val="000000"/>
          <w:sz w:val="24"/>
          <w:szCs w:val="24"/>
        </w:rPr>
        <w:t xml:space="preserve"> i Përhershëm i Pranimit</w:t>
      </w:r>
      <w:r w:rsidRPr="00741EBC">
        <w:rPr>
          <w:rFonts w:ascii="Times New Roman" w:eastAsia="Times New Roman" w:hAnsi="Times New Roman" w:cs="Times New Roman"/>
          <w:color w:val="000000"/>
          <w:sz w:val="24"/>
          <w:szCs w:val="24"/>
        </w:rPr>
        <w:t>, i ngritur pranë Bashkis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w:t>
      </w: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Totali i pik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vler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kandidateve </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sht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100 pik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 xml:space="preserve">ë </w:t>
      </w:r>
      <w:r w:rsidRPr="00741EBC">
        <w:rPr>
          <w:rFonts w:ascii="Times New Roman" w:eastAsia="Times New Roman" w:hAnsi="Times New Roman" w:cs="Times New Roman"/>
          <w:color w:val="000000"/>
          <w:sz w:val="24"/>
          <w:szCs w:val="24"/>
        </w:rPr>
        <w:t>cilat ndahen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rkat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sisht:</w:t>
      </w:r>
    </w:p>
    <w:p w:rsidR="001947A4" w:rsidRPr="00741EBC" w:rsidRDefault="001947A4" w:rsidP="001947A4">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15 pike për dokumentacionin e dorëzuar;</w:t>
      </w:r>
    </w:p>
    <w:p w:rsidR="001947A4" w:rsidRPr="00741EBC" w:rsidRDefault="001947A4" w:rsidP="001947A4">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 xml:space="preserve">25 pikë për intervistën e strukturuar me gojë; </w:t>
      </w:r>
    </w:p>
    <w:p w:rsidR="001947A4" w:rsidRPr="00741EBC" w:rsidRDefault="001947A4" w:rsidP="001947A4">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60 pikë për vlerësimin me shkrim.</w:t>
      </w:r>
    </w:p>
    <w:p w:rsidR="001947A4" w:rsidRPr="00741EBC" w:rsidRDefault="001947A4" w:rsidP="001947A4">
      <w:pPr>
        <w:spacing w:after="0" w:line="240" w:lineRule="auto"/>
        <w:rPr>
          <w:rFonts w:ascii="Times New Roman" w:eastAsia="Times New Roman" w:hAnsi="Times New Roman" w:cs="Times New Roman"/>
          <w:sz w:val="24"/>
          <w:szCs w:val="24"/>
        </w:rPr>
      </w:pPr>
    </w:p>
    <w:p w:rsidR="000A0559" w:rsidRDefault="000A0559" w:rsidP="001947A4">
      <w:pPr>
        <w:spacing w:line="240" w:lineRule="auto"/>
        <w:jc w:val="both"/>
        <w:rPr>
          <w:rFonts w:ascii="Times New Roman" w:eastAsia="Times New Roman" w:hAnsi="Times New Roman" w:cs="Times New Roman"/>
          <w:b/>
          <w:color w:val="000000"/>
          <w:sz w:val="24"/>
          <w:szCs w:val="24"/>
        </w:rPr>
      </w:pPr>
    </w:p>
    <w:p w:rsidR="001947A4" w:rsidRPr="00CD2E2D" w:rsidRDefault="001947A4" w:rsidP="001947A4">
      <w:pPr>
        <w:spacing w:line="240" w:lineRule="auto"/>
        <w:jc w:val="both"/>
        <w:rPr>
          <w:rFonts w:ascii="Times New Roman" w:eastAsia="Times New Roman" w:hAnsi="Times New Roman" w:cs="Times New Roman"/>
          <w:b/>
          <w:sz w:val="24"/>
          <w:szCs w:val="24"/>
        </w:rPr>
      </w:pPr>
      <w:r w:rsidRPr="00741EBC">
        <w:rPr>
          <w:rFonts w:ascii="Times New Roman" w:eastAsia="Times New Roman" w:hAnsi="Times New Roman" w:cs="Times New Roman"/>
          <w:b/>
          <w:color w:val="000000"/>
          <w:sz w:val="24"/>
          <w:szCs w:val="24"/>
        </w:rPr>
        <w:t>Komiteti i Përhershëm i Pranimit</w:t>
      </w:r>
      <w:r w:rsidRPr="00741EBC">
        <w:rPr>
          <w:rFonts w:ascii="Times New Roman" w:eastAsia="Times New Roman" w:hAnsi="Times New Roman" w:cs="Times New Roman"/>
          <w:color w:val="000000"/>
          <w:sz w:val="24"/>
          <w:szCs w:val="24"/>
        </w:rPr>
        <w:t xml:space="preserve">, në përfundim të vlerësimit, përzgjedh kandidatin, i cili </w:t>
      </w:r>
      <w:r w:rsidRPr="00CD2E2D">
        <w:rPr>
          <w:rFonts w:ascii="Times New Roman" w:eastAsia="Times New Roman" w:hAnsi="Times New Roman" w:cs="Times New Roman"/>
          <w:b/>
          <w:color w:val="000000"/>
          <w:sz w:val="24"/>
          <w:szCs w:val="24"/>
        </w:rPr>
        <w:t>renditet i pari me pikët maksimale, për t'u emëruar në pozicionin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1947A4" w:rsidRPr="005B2580" w:rsidTr="00F23D5F">
        <w:trPr>
          <w:trHeight w:val="357"/>
        </w:trPr>
        <w:tc>
          <w:tcPr>
            <w:tcW w:w="9288" w:type="dxa"/>
            <w:tcBorders>
              <w:top w:val="single" w:sz="4" w:space="0" w:color="auto"/>
              <w:left w:val="single" w:sz="4" w:space="0" w:color="auto"/>
              <w:bottom w:val="single" w:sz="4" w:space="0" w:color="auto"/>
              <w:right w:val="single" w:sz="4" w:space="0" w:color="auto"/>
            </w:tcBorders>
            <w:vAlign w:val="bottom"/>
          </w:tcPr>
          <w:p w:rsidR="001947A4" w:rsidRPr="00152E79" w:rsidRDefault="001947A4" w:rsidP="00F23D5F">
            <w:pPr>
              <w:rPr>
                <w:rFonts w:ascii="Times New Roman" w:hAnsi="Times New Roman"/>
                <w:b/>
                <w:sz w:val="24"/>
                <w:szCs w:val="24"/>
              </w:rPr>
            </w:pPr>
            <w:r w:rsidRPr="005B2580">
              <w:rPr>
                <w:rFonts w:ascii="Times New Roman" w:hAnsi="Times New Roman"/>
                <w:color w:val="000000"/>
                <w:sz w:val="24"/>
                <w:lang w:val="it-IT"/>
              </w:rPr>
              <w:t>Specialist,</w:t>
            </w:r>
            <w:r w:rsidRPr="005B2580">
              <w:rPr>
                <w:rFonts w:ascii="Times New Roman" w:hAnsi="Times New Roman"/>
                <w:i/>
                <w:color w:val="000000"/>
                <w:sz w:val="24"/>
                <w:lang w:val="it-IT"/>
              </w:rPr>
              <w:t xml:space="preserve"> </w:t>
            </w:r>
            <w:r w:rsidR="008D3F2C">
              <w:rPr>
                <w:rFonts w:ascii="Times New Roman" w:hAnsi="Times New Roman"/>
                <w:i/>
                <w:color w:val="000000"/>
                <w:sz w:val="24"/>
                <w:lang w:val="it-IT"/>
              </w:rPr>
              <w:t>Tatim - Taksa</w:t>
            </w:r>
            <w:r w:rsidR="0029613A">
              <w:rPr>
                <w:rFonts w:ascii="Times New Roman" w:hAnsi="Times New Roman"/>
                <w:i/>
                <w:color w:val="000000"/>
                <w:sz w:val="24"/>
                <w:lang w:val="it-IT"/>
              </w:rPr>
              <w:t xml:space="preserve"> ,</w:t>
            </w:r>
            <w:r>
              <w:rPr>
                <w:rFonts w:ascii="Times New Roman" w:hAnsi="Times New Roman"/>
                <w:b/>
                <w:sz w:val="24"/>
                <w:szCs w:val="24"/>
              </w:rPr>
              <w:t xml:space="preserve"> Kategoria </w:t>
            </w:r>
            <w:r w:rsidRPr="005B2580">
              <w:rPr>
                <w:rFonts w:ascii="Times New Roman" w:hAnsi="Times New Roman"/>
                <w:b/>
                <w:sz w:val="24"/>
                <w:szCs w:val="24"/>
              </w:rPr>
              <w:t>I</w:t>
            </w:r>
            <w:r>
              <w:rPr>
                <w:rFonts w:ascii="Times New Roman" w:hAnsi="Times New Roman"/>
                <w:b/>
                <w:sz w:val="24"/>
                <w:szCs w:val="24"/>
              </w:rPr>
              <w:t>V-</w:t>
            </w:r>
            <w:r w:rsidR="00E57D66">
              <w:rPr>
                <w:rFonts w:ascii="Times New Roman" w:hAnsi="Times New Roman"/>
                <w:b/>
                <w:sz w:val="24"/>
                <w:szCs w:val="24"/>
              </w:rPr>
              <w:t>a</w:t>
            </w:r>
          </w:p>
        </w:tc>
      </w:tr>
    </w:tbl>
    <w:p w:rsidR="001947A4" w:rsidRDefault="001947A4" w:rsidP="001947A4">
      <w:pPr>
        <w:spacing w:line="240" w:lineRule="auto"/>
        <w:jc w:val="both"/>
        <w:rPr>
          <w:rFonts w:ascii="Times New Roman" w:eastAsia="Times New Roman" w:hAnsi="Times New Roman" w:cs="Times New Roman"/>
          <w:color w:val="000000"/>
          <w:sz w:val="24"/>
          <w:szCs w:val="24"/>
        </w:rPr>
      </w:pP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Në rast se dalin fitues më shumë se një kandidat, me pikë të barabarta, zbatohen parashikimet e pikës 13, të kreut IV, të Vendimit të Këshillit të Minstrave nr.243, datë, 18.03.2015 “Për pranimin, lëvizjen paralele, periudhën e provës dhe emërimin në kategorin ekzekutive”.   </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F72010">
        <w:rPr>
          <w:rFonts w:ascii="Times New Roman" w:eastAsia="Times New Roman" w:hAnsi="Times New Roman" w:cs="Times New Roman"/>
          <w:b/>
          <w:color w:val="000000"/>
          <w:sz w:val="24"/>
          <w:szCs w:val="24"/>
        </w:rPr>
        <w:t>Komiteti i Përhershëm i Pranimi</w:t>
      </w:r>
      <w:r>
        <w:rPr>
          <w:rFonts w:ascii="Times New Roman" w:eastAsia="Times New Roman" w:hAnsi="Times New Roman" w:cs="Times New Roman"/>
          <w:color w:val="000000"/>
          <w:sz w:val="24"/>
          <w:szCs w:val="24"/>
        </w:rPr>
        <w:t>t</w:t>
      </w:r>
      <w:r w:rsidRPr="00741EBC">
        <w:rPr>
          <w:rFonts w:ascii="Times New Roman" w:eastAsia="Times New Roman" w:hAnsi="Times New Roman" w:cs="Times New Roman"/>
          <w:color w:val="000000"/>
          <w:sz w:val="24"/>
          <w:szCs w:val="24"/>
        </w:rPr>
        <w:t xml:space="preserve"> brenda 24 (njëzet e katër) orëve, ve</w:t>
      </w:r>
      <w:r>
        <w:rPr>
          <w:rFonts w:ascii="Times New Roman" w:eastAsia="Times New Roman" w:hAnsi="Times New Roman" w:cs="Times New Roman"/>
          <w:color w:val="000000"/>
          <w:sz w:val="24"/>
          <w:szCs w:val="24"/>
        </w:rPr>
        <w:t>ndos</w:t>
      </w:r>
      <w:r w:rsidRPr="00741EBC">
        <w:rPr>
          <w:rFonts w:ascii="Times New Roman" w:eastAsia="Times New Roman" w:hAnsi="Times New Roman" w:cs="Times New Roman"/>
          <w:color w:val="000000"/>
          <w:sz w:val="24"/>
          <w:szCs w:val="24"/>
        </w:rPr>
        <w:t xml:space="preserve">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dispozicion  list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fituesve,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w:t>
      </w:r>
      <w:r>
        <w:rPr>
          <w:rFonts w:ascii="Times New Roman" w:eastAsia="Times New Roman" w:hAnsi="Times New Roman" w:cs="Times New Roman"/>
          <w:color w:val="000000"/>
          <w:sz w:val="24"/>
          <w:szCs w:val="24"/>
        </w:rPr>
        <w:t xml:space="preserve"> të Bashkisë Mallakastër.</w:t>
      </w:r>
    </w:p>
    <w:p w:rsidR="001947A4" w:rsidRPr="00741EBC" w:rsidRDefault="001947A4" w:rsidP="001947A4">
      <w:pPr>
        <w:spacing w:after="0" w:line="240" w:lineRule="auto"/>
        <w:rPr>
          <w:rFonts w:ascii="Times New Roman" w:eastAsia="Times New Roman" w:hAnsi="Times New Roman" w:cs="Times New Roman"/>
          <w:sz w:val="24"/>
          <w:szCs w:val="24"/>
        </w:rPr>
      </w:pPr>
    </w:p>
    <w:p w:rsidR="000A0559" w:rsidRDefault="000A0559" w:rsidP="001947A4">
      <w:pPr>
        <w:spacing w:after="0" w:line="240" w:lineRule="auto"/>
        <w:jc w:val="both"/>
        <w:rPr>
          <w:rFonts w:ascii="Times New Roman" w:eastAsia="Times New Roman" w:hAnsi="Times New Roman" w:cs="Times New Roman"/>
          <w:color w:val="000000"/>
          <w:sz w:val="24"/>
          <w:szCs w:val="24"/>
        </w:rPr>
      </w:pPr>
    </w:p>
    <w:p w:rsidR="000A0559" w:rsidRDefault="000A0559" w:rsidP="001947A4">
      <w:pPr>
        <w:spacing w:after="0" w:line="240" w:lineRule="auto"/>
        <w:jc w:val="both"/>
        <w:rPr>
          <w:rFonts w:ascii="Times New Roman" w:eastAsia="Times New Roman" w:hAnsi="Times New Roman" w:cs="Times New Roman"/>
          <w:color w:val="000000"/>
          <w:sz w:val="24"/>
          <w:szCs w:val="24"/>
        </w:rPr>
      </w:pPr>
    </w:p>
    <w:p w:rsidR="000A0559" w:rsidRDefault="000A0559" w:rsidP="001947A4">
      <w:pPr>
        <w:spacing w:after="0" w:line="240" w:lineRule="auto"/>
        <w:jc w:val="both"/>
        <w:rPr>
          <w:rFonts w:ascii="Times New Roman" w:eastAsia="Times New Roman" w:hAnsi="Times New Roman" w:cs="Times New Roman"/>
          <w:color w:val="000000"/>
          <w:sz w:val="24"/>
          <w:szCs w:val="24"/>
        </w:rPr>
      </w:pPr>
    </w:p>
    <w:p w:rsidR="000A0559" w:rsidRDefault="000A0559" w:rsidP="001947A4">
      <w:pPr>
        <w:spacing w:after="0" w:line="240" w:lineRule="auto"/>
        <w:jc w:val="both"/>
        <w:rPr>
          <w:rFonts w:ascii="Times New Roman" w:eastAsia="Times New Roman" w:hAnsi="Times New Roman" w:cs="Times New Roman"/>
          <w:color w:val="000000"/>
          <w:sz w:val="24"/>
          <w:szCs w:val="24"/>
        </w:rPr>
      </w:pPr>
    </w:p>
    <w:p w:rsidR="000A0559" w:rsidRDefault="000A0559" w:rsidP="001947A4">
      <w:pPr>
        <w:spacing w:after="0" w:line="240" w:lineRule="auto"/>
        <w:jc w:val="both"/>
        <w:rPr>
          <w:rFonts w:ascii="Times New Roman" w:eastAsia="Times New Roman" w:hAnsi="Times New Roman" w:cs="Times New Roman"/>
          <w:color w:val="000000"/>
          <w:sz w:val="24"/>
          <w:szCs w:val="24"/>
        </w:rPr>
      </w:pP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sia 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 brenda 24 (njëzet e katër) orëve, shpall list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fituesve.</w:t>
      </w:r>
    </w:p>
    <w:p w:rsidR="001947A4" w:rsidRPr="00741EBC" w:rsidRDefault="001947A4" w:rsidP="001947A4">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Njoftimi do të bëhet:</w:t>
      </w:r>
    </w:p>
    <w:p w:rsidR="001947A4" w:rsidRPr="00741EBC" w:rsidRDefault="001947A4" w:rsidP="001947A4">
      <w:pPr>
        <w:numPr>
          <w:ilvl w:val="0"/>
          <w:numId w:val="6"/>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 xml:space="preserve">në portalin “Shërbimi Kombëtar i Punësimit” </w:t>
      </w:r>
    </w:p>
    <w:p w:rsidR="001947A4" w:rsidRPr="00741EBC" w:rsidRDefault="001947A4" w:rsidP="001947A4">
      <w:pPr>
        <w:numPr>
          <w:ilvl w:val="0"/>
          <w:numId w:val="6"/>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 xml:space="preserve">në faqen zyrtare të Bashkisë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 xml:space="preserve"> </w:t>
      </w:r>
    </w:p>
    <w:p w:rsidR="001947A4" w:rsidRPr="00741EBC" w:rsidRDefault="001947A4" w:rsidP="001947A4">
      <w:pPr>
        <w:numPr>
          <w:ilvl w:val="0"/>
          <w:numId w:val="6"/>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stend</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informimit publik</w:t>
      </w:r>
      <w:r w:rsidRPr="00741EBC">
        <w:rPr>
          <w:rFonts w:ascii="Times New Roman" w:eastAsia="Times New Roman" w:hAnsi="Times New Roman" w:cs="Times New Roman"/>
          <w:b/>
          <w:bCs/>
          <w:color w:val="000000"/>
          <w:sz w:val="24"/>
          <w:szCs w:val="24"/>
        </w:rPr>
        <w:t xml:space="preserve"> </w:t>
      </w: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Bashkis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w:t>
      </w:r>
    </w:p>
    <w:p w:rsidR="001947A4" w:rsidRPr="00741EBC" w:rsidRDefault="001947A4" w:rsidP="001947A4">
      <w:pPr>
        <w:spacing w:after="0" w:line="240" w:lineRule="auto"/>
        <w:rPr>
          <w:rFonts w:ascii="Times New Roman" w:eastAsia="Times New Roman" w:hAnsi="Times New Roman" w:cs="Times New Roman"/>
          <w:sz w:val="24"/>
          <w:szCs w:val="24"/>
        </w:rPr>
      </w:pPr>
    </w:p>
    <w:p w:rsidR="001947A4" w:rsidRPr="00741EBC" w:rsidRDefault="001947A4" w:rsidP="001947A4">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sqarime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tejshme mund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kontaktoni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p>
    <w:p w:rsidR="001947A4" w:rsidRDefault="001947A4" w:rsidP="00B07329">
      <w:pPr>
        <w:tabs>
          <w:tab w:val="left" w:pos="4650"/>
        </w:tabs>
        <w:spacing w:line="240" w:lineRule="auto"/>
        <w:jc w:val="both"/>
      </w:pPr>
      <w:r w:rsidRPr="00741EBC">
        <w:rPr>
          <w:rFonts w:ascii="Times New Roman" w:eastAsia="Times New Roman" w:hAnsi="Times New Roman" w:cs="Times New Roman"/>
          <w:color w:val="000000"/>
          <w:sz w:val="24"/>
          <w:szCs w:val="24"/>
        </w:rPr>
        <w:t>e-mail :   </w:t>
      </w:r>
      <w:r w:rsidR="00514DB7">
        <w:rPr>
          <w:rFonts w:ascii="Times New Roman" w:eastAsia="Times New Roman" w:hAnsi="Times New Roman" w:cs="Times New Roman"/>
          <w:color w:val="000000"/>
          <w:sz w:val="24"/>
          <w:szCs w:val="24"/>
        </w:rPr>
        <w:t>jllak</w:t>
      </w:r>
      <w:r>
        <w:rPr>
          <w:rFonts w:ascii="Times New Roman" w:eastAsia="Times New Roman" w:hAnsi="Times New Roman" w:cs="Times New Roman"/>
          <w:color w:val="000000"/>
          <w:sz w:val="24"/>
          <w:szCs w:val="24"/>
        </w:rPr>
        <w:t>aj@</w:t>
      </w:r>
      <w:hyperlink r:id="rId9" w:history="1">
        <w:r w:rsidRPr="009B7F35">
          <w:rPr>
            <w:rStyle w:val="Hyperlink"/>
            <w:rFonts w:ascii="Times New Roman" w:eastAsia="Times New Roman" w:hAnsi="Times New Roman" w:cs="Times New Roman"/>
            <w:i/>
            <w:iCs/>
            <w:sz w:val="24"/>
            <w:szCs w:val="24"/>
          </w:rPr>
          <w:t>bashkiamallakaster</w:t>
        </w:r>
        <w:r>
          <w:rPr>
            <w:rStyle w:val="Hyperlink"/>
            <w:rFonts w:ascii="Times New Roman" w:eastAsia="Times New Roman" w:hAnsi="Times New Roman" w:cs="Times New Roman"/>
            <w:i/>
            <w:iCs/>
            <w:sz w:val="24"/>
            <w:szCs w:val="24"/>
          </w:rPr>
          <w:t>.gov</w:t>
        </w:r>
      </w:hyperlink>
      <w:r>
        <w:t>.al</w:t>
      </w:r>
      <w:r w:rsidR="00B07329">
        <w:tab/>
      </w:r>
    </w:p>
    <w:p w:rsidR="000A0559" w:rsidRDefault="000A0559" w:rsidP="00B07329">
      <w:pPr>
        <w:tabs>
          <w:tab w:val="left" w:pos="4650"/>
        </w:tabs>
        <w:spacing w:line="240" w:lineRule="auto"/>
        <w:jc w:val="both"/>
      </w:pPr>
    </w:p>
    <w:p w:rsidR="000A0559" w:rsidRDefault="000A0559" w:rsidP="00B07329">
      <w:pPr>
        <w:tabs>
          <w:tab w:val="left" w:pos="4650"/>
        </w:tabs>
        <w:spacing w:line="240" w:lineRule="auto"/>
        <w:jc w:val="both"/>
      </w:pPr>
    </w:p>
    <w:p w:rsidR="00B07329" w:rsidRPr="00741EBC" w:rsidRDefault="00B07329" w:rsidP="00B07329">
      <w:pPr>
        <w:tabs>
          <w:tab w:val="left" w:pos="4650"/>
        </w:tabs>
        <w:spacing w:line="240" w:lineRule="auto"/>
        <w:jc w:val="both"/>
        <w:rPr>
          <w:rFonts w:ascii="Times New Roman" w:eastAsia="Times New Roman" w:hAnsi="Times New Roman" w:cs="Times New Roman"/>
          <w:sz w:val="24"/>
          <w:szCs w:val="24"/>
        </w:rPr>
      </w:pPr>
    </w:p>
    <w:p w:rsidR="008D3F2C" w:rsidRPr="008D3F2C" w:rsidRDefault="001947A4" w:rsidP="008D3F2C">
      <w:pPr>
        <w:spacing w:line="240" w:lineRule="auto"/>
        <w:jc w:val="center"/>
        <w:rPr>
          <w:rFonts w:ascii="Times New Roman" w:eastAsia="Times New Roman" w:hAnsi="Times New Roman" w:cs="Times New Roman"/>
          <w:b/>
          <w:bCs/>
          <w:color w:val="000000"/>
          <w:sz w:val="24"/>
          <w:szCs w:val="24"/>
        </w:rPr>
      </w:pPr>
      <w:r w:rsidRPr="00741EBC">
        <w:rPr>
          <w:rFonts w:ascii="Times New Roman" w:eastAsia="Times New Roman" w:hAnsi="Times New Roman" w:cs="Times New Roman"/>
          <w:b/>
          <w:bCs/>
          <w:color w:val="000000"/>
          <w:sz w:val="24"/>
          <w:szCs w:val="24"/>
        </w:rPr>
        <w:t>NJESIA E MENAXHIMIT T</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 xml:space="preserve"> BURIMEVE NJER</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ZORE</w:t>
      </w:r>
    </w:p>
    <w:p w:rsidR="001947A4" w:rsidRDefault="001947A4" w:rsidP="001947A4">
      <w:pPr>
        <w:jc w:val="center"/>
        <w:rPr>
          <w:rFonts w:ascii="Times New Roman" w:eastAsia="Times New Roman" w:hAnsi="Times New Roman" w:cs="Times New Roman"/>
          <w:b/>
          <w:bCs/>
          <w:color w:val="000000"/>
          <w:sz w:val="24"/>
          <w:szCs w:val="24"/>
        </w:rPr>
      </w:pPr>
      <w:r w:rsidRPr="00741EBC">
        <w:rPr>
          <w:rFonts w:ascii="Times New Roman" w:eastAsia="Times New Roman" w:hAnsi="Times New Roman" w:cs="Times New Roman"/>
          <w:b/>
          <w:bCs/>
          <w:color w:val="000000"/>
          <w:sz w:val="24"/>
          <w:szCs w:val="24"/>
        </w:rPr>
        <w:t xml:space="preserve">BASHKIA </w:t>
      </w:r>
      <w:r>
        <w:rPr>
          <w:rFonts w:ascii="Times New Roman" w:eastAsia="Times New Roman" w:hAnsi="Times New Roman" w:cs="Times New Roman"/>
          <w:b/>
          <w:bCs/>
          <w:color w:val="000000"/>
          <w:sz w:val="24"/>
          <w:szCs w:val="24"/>
        </w:rPr>
        <w:t>MALLAKASTËR</w:t>
      </w:r>
    </w:p>
    <w:p w:rsidR="001947A4" w:rsidRDefault="00B07329" w:rsidP="001947A4">
      <w:pPr>
        <w:tabs>
          <w:tab w:val="left" w:pos="3646"/>
        </w:tabs>
        <w:jc w:val="center"/>
        <w:rPr>
          <w:rFonts w:ascii="Times New Roman" w:hAnsi="Times New Roman" w:cs="Times New Roman"/>
          <w:b/>
          <w:sz w:val="24"/>
          <w:szCs w:val="24"/>
        </w:rPr>
      </w:pPr>
      <w:r>
        <w:rPr>
          <w:rFonts w:ascii="Times New Roman" w:hAnsi="Times New Roman" w:cs="Times New Roman"/>
          <w:b/>
          <w:sz w:val="24"/>
          <w:szCs w:val="24"/>
        </w:rPr>
        <w:t>LAURETA SALIAJ</w:t>
      </w:r>
    </w:p>
    <w:p w:rsidR="00F62EA0" w:rsidRPr="00E73506" w:rsidRDefault="00F62EA0" w:rsidP="00E73506">
      <w:pPr>
        <w:spacing w:before="240" w:after="0"/>
        <w:jc w:val="both"/>
        <w:rPr>
          <w:rFonts w:ascii="Times New Roman" w:hAnsi="Times New Roman" w:cs="Times New Roman"/>
          <w:sz w:val="24"/>
          <w:szCs w:val="24"/>
        </w:rPr>
      </w:pPr>
    </w:p>
    <w:p w:rsidR="00F62EA0" w:rsidRPr="00010362" w:rsidRDefault="00F62EA0" w:rsidP="00E73506">
      <w:pPr>
        <w:spacing w:before="240" w:after="0"/>
        <w:jc w:val="both"/>
        <w:rPr>
          <w:rFonts w:ascii="Times New Roman" w:hAnsi="Times New Roman" w:cs="Times New Roman"/>
          <w:sz w:val="24"/>
          <w:szCs w:val="24"/>
        </w:rPr>
      </w:pPr>
    </w:p>
    <w:p w:rsidR="001E40DF" w:rsidRPr="00E73506" w:rsidRDefault="001E40DF" w:rsidP="00E73506">
      <w:pPr>
        <w:spacing w:before="240" w:after="0"/>
        <w:jc w:val="both"/>
        <w:rPr>
          <w:rFonts w:ascii="Times New Roman" w:hAnsi="Times New Roman" w:cs="Times New Roman"/>
          <w:sz w:val="24"/>
          <w:szCs w:val="24"/>
        </w:rPr>
      </w:pPr>
    </w:p>
    <w:p w:rsidR="003F39FF" w:rsidRPr="00E73506" w:rsidRDefault="004E41B4" w:rsidP="001947A4">
      <w:pPr>
        <w:pStyle w:val="ListParagraph"/>
        <w:spacing w:after="0"/>
        <w:jc w:val="both"/>
        <w:rPr>
          <w:rFonts w:ascii="Times New Roman" w:hAnsi="Times New Roman" w:cs="Times New Roman"/>
          <w:sz w:val="24"/>
          <w:szCs w:val="24"/>
        </w:rPr>
      </w:pPr>
      <w:r w:rsidRPr="00E73506">
        <w:rPr>
          <w:rFonts w:ascii="Times New Roman" w:hAnsi="Times New Roman" w:cs="Times New Roman"/>
          <w:sz w:val="24"/>
          <w:szCs w:val="24"/>
        </w:rPr>
        <w:tab/>
      </w:r>
      <w:r w:rsidRPr="00E73506">
        <w:rPr>
          <w:rFonts w:ascii="Times New Roman" w:hAnsi="Times New Roman" w:cs="Times New Roman"/>
          <w:sz w:val="24"/>
          <w:szCs w:val="24"/>
        </w:rPr>
        <w:tab/>
      </w:r>
      <w:r w:rsidRPr="00E73506">
        <w:rPr>
          <w:rFonts w:ascii="Times New Roman" w:hAnsi="Times New Roman" w:cs="Times New Roman"/>
          <w:sz w:val="24"/>
          <w:szCs w:val="24"/>
        </w:rPr>
        <w:tab/>
      </w:r>
      <w:r w:rsidR="00E87B4B" w:rsidRPr="00E73506">
        <w:rPr>
          <w:rFonts w:ascii="Times New Roman" w:hAnsi="Times New Roman" w:cs="Times New Roman"/>
          <w:sz w:val="24"/>
          <w:szCs w:val="24"/>
        </w:rPr>
        <w:tab/>
      </w:r>
      <w:r w:rsidR="00E87B4B" w:rsidRPr="00E73506">
        <w:rPr>
          <w:rFonts w:ascii="Times New Roman" w:hAnsi="Times New Roman" w:cs="Times New Roman"/>
          <w:sz w:val="24"/>
          <w:szCs w:val="24"/>
        </w:rPr>
        <w:tab/>
      </w:r>
      <w:r w:rsidRPr="00E73506">
        <w:rPr>
          <w:rFonts w:ascii="Times New Roman" w:hAnsi="Times New Roman" w:cs="Times New Roman"/>
          <w:sz w:val="24"/>
          <w:szCs w:val="24"/>
        </w:rPr>
        <w:tab/>
      </w:r>
      <w:r w:rsidRPr="00E73506">
        <w:rPr>
          <w:rFonts w:ascii="Times New Roman" w:hAnsi="Times New Roman" w:cs="Times New Roman"/>
          <w:sz w:val="24"/>
          <w:szCs w:val="24"/>
        </w:rPr>
        <w:tab/>
      </w: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3F39FF" w:rsidRPr="00E73506" w:rsidRDefault="003F39FF" w:rsidP="00E73506">
      <w:pPr>
        <w:jc w:val="both"/>
        <w:rPr>
          <w:rFonts w:ascii="Times New Roman" w:hAnsi="Times New Roman" w:cs="Times New Roman"/>
          <w:sz w:val="24"/>
          <w:szCs w:val="24"/>
        </w:rPr>
      </w:pPr>
    </w:p>
    <w:p w:rsidR="0000733B" w:rsidRDefault="0000733B" w:rsidP="009762E4">
      <w:pPr>
        <w:rPr>
          <w:rFonts w:ascii="Times New Roman" w:hAnsi="Times New Roman" w:cs="Times New Roman"/>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Default="005B7067" w:rsidP="00F45575">
      <w:pPr>
        <w:jc w:val="center"/>
        <w:rPr>
          <w:rFonts w:ascii="Times New Roman" w:hAnsi="Times New Roman" w:cs="Times New Roman"/>
          <w:b/>
          <w:sz w:val="24"/>
          <w:szCs w:val="24"/>
        </w:rPr>
      </w:pPr>
    </w:p>
    <w:p w:rsidR="005B7067" w:rsidRPr="00EB1357" w:rsidRDefault="005B7067" w:rsidP="00EB1357">
      <w:pPr>
        <w:rPr>
          <w:rFonts w:ascii="Times New Roman" w:hAnsi="Times New Roman" w:cs="Times New Roman"/>
          <w:sz w:val="16"/>
          <w:szCs w:val="16"/>
        </w:rPr>
      </w:pPr>
    </w:p>
    <w:sectPr w:rsidR="005B7067" w:rsidRPr="00EB1357" w:rsidSect="00C06235">
      <w:headerReference w:type="even" r:id="rId10"/>
      <w:headerReference w:type="default" r:id="rId11"/>
      <w:footerReference w:type="even" r:id="rId12"/>
      <w:footerReference w:type="default" r:id="rId13"/>
      <w:pgSz w:w="11906" w:h="16838"/>
      <w:pgMar w:top="-2269" w:right="1558" w:bottom="1843" w:left="1134" w:header="705"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E1C" w:rsidRDefault="004E0E1C" w:rsidP="00E22989">
      <w:pPr>
        <w:spacing w:after="0" w:line="240" w:lineRule="auto"/>
      </w:pPr>
      <w:r>
        <w:separator/>
      </w:r>
    </w:p>
  </w:endnote>
  <w:endnote w:type="continuationSeparator" w:id="1">
    <w:p w:rsidR="004E0E1C" w:rsidRDefault="004E0E1C" w:rsidP="00E229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EE"/>
    <w:family w:val="swiss"/>
    <w:pitch w:val="variable"/>
    <w:sig w:usb0="E10002FF" w:usb1="4000ACFF" w:usb2="00000009"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559" w:rsidRPr="007E5D98" w:rsidRDefault="001D65B7" w:rsidP="000A0559">
    <w:pPr>
      <w:rPr>
        <w:sz w:val="13"/>
        <w:szCs w:val="13"/>
      </w:rPr>
    </w:pPr>
    <w:r>
      <w:rPr>
        <w:noProof/>
        <w:sz w:val="13"/>
        <w:szCs w:val="13"/>
        <w:lang w:eastAsia="sq-AL"/>
      </w:rPr>
      <w:pict>
        <v:line id="_x0000_s4098" style="position:absolute;z-index:251663360;visibility:visible;mso-wrap-distance-top:-3e-5mm;mso-wrap-distance-bottom:-3e-5mm;mso-position-horizontal:center;mso-position-horizontal-relative:margin;mso-width-relative:margin" from="0,-11.5pt" to="51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" strokecolor="#0d0d0d [3069]" strokeweight=".5pt">
          <v:stroke joinstyle="miter"/>
          <o:lock v:ext="edit" shapetype="f"/>
          <w10:wrap anchorx="margin"/>
        </v:line>
      </w:pict>
    </w:r>
    <w:r w:rsidR="000A0559" w:rsidRPr="007D2AB7">
      <w:rPr>
        <w:sz w:val="13"/>
        <w:szCs w:val="13"/>
      </w:rPr>
      <w:t xml:space="preserve">Adresa: Lagja 18 Prilli Ballsh Mallakastër Tel: +355 313 23493, posta elektronike: ballshi@bashkiamallakaster.gov.al, faqja zyrtare: </w:t>
    </w:r>
    <w:r w:rsidR="000A0559">
      <w:rPr>
        <w:sz w:val="13"/>
        <w:szCs w:val="13"/>
      </w:rPr>
      <w:t>ëëë</w:t>
    </w:r>
    <w:r w:rsidR="000A0559" w:rsidRPr="007D2AB7">
      <w:rPr>
        <w:sz w:val="13"/>
        <w:szCs w:val="13"/>
      </w:rPr>
      <w:t>.bashkiamallakaster.gov.al</w:t>
    </w:r>
  </w:p>
  <w:p w:rsidR="000A0559" w:rsidRDefault="000A055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D98" w:rsidRPr="007E5D98" w:rsidRDefault="001D65B7" w:rsidP="007E5D98">
    <w:pPr>
      <w:rPr>
        <w:sz w:val="13"/>
        <w:szCs w:val="13"/>
      </w:rPr>
    </w:pPr>
    <w:r>
      <w:rPr>
        <w:noProof/>
        <w:sz w:val="13"/>
        <w:szCs w:val="13"/>
        <w:lang w:eastAsia="sq-AL"/>
      </w:rPr>
      <w:pict>
        <v:line id="Straight Connector 4" o:spid="_x0000_s4097" style="position:absolute;z-index:251661312;visibility:visible;mso-wrap-distance-top:-3e-5mm;mso-wrap-distance-bottom:-3e-5mm;mso-position-horizontal:center;mso-position-horizontal-relative:margin;mso-width-relative:margin" from="0,-11.5pt" to="51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" strokecolor="#0d0d0d [3069]" strokeweight=".5pt">
          <v:stroke joinstyle="miter"/>
          <o:lock v:ext="edit" shapetype="f"/>
          <w10:wrap anchorx="margin"/>
        </v:line>
      </w:pict>
    </w:r>
    <w:r w:rsidR="007E5D98" w:rsidRPr="007D2AB7">
      <w:rPr>
        <w:sz w:val="13"/>
        <w:szCs w:val="13"/>
      </w:rPr>
      <w:t xml:space="preserve">Adresa: Lagja 18 Prilli Ballsh Mallakastër Tel: +355 313 23493, posta elektronike: ballshi@bashkiamallakaster.gov.al, faqja zyrtare: </w:t>
    </w:r>
    <w:r w:rsidR="006A034F">
      <w:rPr>
        <w:sz w:val="13"/>
        <w:szCs w:val="13"/>
      </w:rPr>
      <w:t>ëëë</w:t>
    </w:r>
    <w:r w:rsidR="007E5D98" w:rsidRPr="007D2AB7">
      <w:rPr>
        <w:sz w:val="13"/>
        <w:szCs w:val="13"/>
      </w:rPr>
      <w:t>.bashkiamallakaster.gov.al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E1C" w:rsidRDefault="004E0E1C" w:rsidP="00E22989">
      <w:pPr>
        <w:spacing w:after="0" w:line="240" w:lineRule="auto"/>
      </w:pPr>
      <w:r>
        <w:separator/>
      </w:r>
    </w:p>
  </w:footnote>
  <w:footnote w:type="continuationSeparator" w:id="1">
    <w:p w:rsidR="004E0E1C" w:rsidRDefault="004E0E1C" w:rsidP="00E229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3F39FF" w:rsidRDefault="003F39FF"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AD5FB4" w:rsidRDefault="00AD5FB4" w:rsidP="003F39FF">
    <w:pPr>
      <w:pStyle w:val="NoSpacing"/>
      <w:jc w:val="center"/>
      <w:rPr>
        <w:b/>
        <w:sz w:val="20"/>
        <w:szCs w:val="20"/>
      </w:rPr>
    </w:pPr>
  </w:p>
  <w:p w:rsidR="00C31E44" w:rsidRDefault="00C31E44" w:rsidP="003F39FF">
    <w:pPr>
      <w:pStyle w:val="NoSpacing"/>
      <w:jc w:val="center"/>
      <w:rPr>
        <w:b/>
        <w:sz w:val="20"/>
        <w:szCs w:val="20"/>
      </w:rPr>
    </w:pPr>
  </w:p>
  <w:p w:rsidR="00C31E44" w:rsidRDefault="00C31E44" w:rsidP="003F39FF">
    <w:pPr>
      <w:pStyle w:val="NoSpacing"/>
      <w:jc w:val="center"/>
      <w:rPr>
        <w:b/>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70" w:rsidRPr="00F00C33" w:rsidRDefault="00D05570" w:rsidP="00F00C33">
    <w:pPr>
      <w:spacing w:after="0"/>
      <w:rPr>
        <w:spacing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673A0"/>
    <w:multiLevelType w:val="hybridMultilevel"/>
    <w:tmpl w:val="E8A23AB2"/>
    <w:lvl w:ilvl="0" w:tplc="C75C8A58">
      <w:numFmt w:val="bullet"/>
      <w:lvlText w:val=""/>
      <w:lvlJc w:val="left"/>
      <w:pPr>
        <w:ind w:left="720" w:hanging="360"/>
      </w:pPr>
      <w:rPr>
        <w:rFonts w:ascii="Symbol" w:eastAsiaTheme="minorEastAsia" w:hAnsi="Symbol"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
    <w:nsid w:val="0A396F11"/>
    <w:multiLevelType w:val="multilevel"/>
    <w:tmpl w:val="37F06DA0"/>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
    <w:nsid w:val="186B7D16"/>
    <w:multiLevelType w:val="multilevel"/>
    <w:tmpl w:val="DF5A090E"/>
    <w:lvl w:ilvl="0">
      <w:start w:val="1"/>
      <w:numFmt w:val="decimal"/>
      <w:lvlText w:val="%1."/>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802793"/>
    <w:multiLevelType w:val="hybridMultilevel"/>
    <w:tmpl w:val="60341932"/>
    <w:lvl w:ilvl="0" w:tplc="F98AE104">
      <w:start w:val="5"/>
      <w:numFmt w:val="decimal"/>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4">
    <w:nsid w:val="31C3515C"/>
    <w:multiLevelType w:val="multilevel"/>
    <w:tmpl w:val="EA486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C357D28"/>
    <w:multiLevelType w:val="hybridMultilevel"/>
    <w:tmpl w:val="DB1AF816"/>
    <w:lvl w:ilvl="0" w:tplc="F98AE104">
      <w:start w:val="1"/>
      <w:numFmt w:val="decimal"/>
      <w:lvlText w:val="%1-"/>
      <w:lvlJc w:val="left"/>
      <w:pPr>
        <w:ind w:left="720" w:hanging="360"/>
      </w:pPr>
      <w:rPr>
        <w:rFonts w:hint="default"/>
        <w:i w:val="0"/>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6">
    <w:nsid w:val="471E0343"/>
    <w:multiLevelType w:val="multilevel"/>
    <w:tmpl w:val="BAC6C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84F4F21"/>
    <w:multiLevelType w:val="multilevel"/>
    <w:tmpl w:val="6B52C0B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8">
    <w:nsid w:val="4BA540B8"/>
    <w:multiLevelType w:val="hybridMultilevel"/>
    <w:tmpl w:val="5DD8B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587DE7"/>
    <w:multiLevelType w:val="hybridMultilevel"/>
    <w:tmpl w:val="D54077A0"/>
    <w:lvl w:ilvl="0" w:tplc="041C000F">
      <w:start w:val="1"/>
      <w:numFmt w:val="decimal"/>
      <w:lvlText w:val="%1."/>
      <w:lvlJc w:val="left"/>
      <w:pPr>
        <w:ind w:left="720" w:hanging="360"/>
      </w:pPr>
      <w:rPr>
        <w:rFonts w:hint="default"/>
        <w:b/>
        <w:i w:val="0"/>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0">
    <w:nsid w:val="57787079"/>
    <w:multiLevelType w:val="multilevel"/>
    <w:tmpl w:val="582AC56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25803EC"/>
    <w:multiLevelType w:val="hybridMultilevel"/>
    <w:tmpl w:val="DB1AF816"/>
    <w:lvl w:ilvl="0" w:tplc="F98AE104">
      <w:start w:val="1"/>
      <w:numFmt w:val="decimal"/>
      <w:lvlText w:val="%1-"/>
      <w:lvlJc w:val="left"/>
      <w:pPr>
        <w:ind w:left="720" w:hanging="360"/>
      </w:pPr>
      <w:rPr>
        <w:rFonts w:hint="default"/>
        <w:i w:val="0"/>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2">
    <w:nsid w:val="683577CD"/>
    <w:multiLevelType w:val="multilevel"/>
    <w:tmpl w:val="864EC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BD64EEB"/>
    <w:multiLevelType w:val="multilevel"/>
    <w:tmpl w:val="DD9683B2"/>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eastAsiaTheme="minorHAnsi" w:hint="default"/>
        <w:b/>
        <w:color w:val="FF0000"/>
      </w:rPr>
    </w:lvl>
    <w:lvl w:ilvl="2">
      <w:start w:val="1"/>
      <w:numFmt w:val="decimal"/>
      <w:isLgl/>
      <w:lvlText w:val="%1.%2.%3."/>
      <w:lvlJc w:val="left"/>
      <w:pPr>
        <w:ind w:left="1080" w:hanging="720"/>
      </w:pPr>
      <w:rPr>
        <w:rFonts w:eastAsiaTheme="minorHAnsi" w:hint="default"/>
        <w:b/>
        <w:color w:val="auto"/>
      </w:rPr>
    </w:lvl>
    <w:lvl w:ilvl="3">
      <w:start w:val="1"/>
      <w:numFmt w:val="decimal"/>
      <w:isLgl/>
      <w:lvlText w:val="%1.%2.%3.%4."/>
      <w:lvlJc w:val="left"/>
      <w:pPr>
        <w:ind w:left="1080" w:hanging="720"/>
      </w:pPr>
      <w:rPr>
        <w:rFonts w:eastAsiaTheme="minorHAnsi" w:hint="default"/>
        <w:b/>
        <w:color w:val="auto"/>
      </w:rPr>
    </w:lvl>
    <w:lvl w:ilvl="4">
      <w:start w:val="1"/>
      <w:numFmt w:val="decimal"/>
      <w:isLgl/>
      <w:lvlText w:val="%1.%2.%3.%4.%5."/>
      <w:lvlJc w:val="left"/>
      <w:pPr>
        <w:ind w:left="1440" w:hanging="1080"/>
      </w:pPr>
      <w:rPr>
        <w:rFonts w:eastAsiaTheme="minorHAnsi" w:hint="default"/>
        <w:b/>
        <w:color w:val="auto"/>
      </w:rPr>
    </w:lvl>
    <w:lvl w:ilvl="5">
      <w:start w:val="1"/>
      <w:numFmt w:val="decimal"/>
      <w:isLgl/>
      <w:lvlText w:val="%1.%2.%3.%4.%5.%6."/>
      <w:lvlJc w:val="left"/>
      <w:pPr>
        <w:ind w:left="1440" w:hanging="1080"/>
      </w:pPr>
      <w:rPr>
        <w:rFonts w:eastAsiaTheme="minorHAnsi" w:hint="default"/>
        <w:b/>
        <w:color w:val="auto"/>
      </w:rPr>
    </w:lvl>
    <w:lvl w:ilvl="6">
      <w:start w:val="1"/>
      <w:numFmt w:val="decimal"/>
      <w:isLgl/>
      <w:lvlText w:val="%1.%2.%3.%4.%5.%6.%7."/>
      <w:lvlJc w:val="left"/>
      <w:pPr>
        <w:ind w:left="1800" w:hanging="1440"/>
      </w:pPr>
      <w:rPr>
        <w:rFonts w:eastAsiaTheme="minorHAnsi" w:hint="default"/>
        <w:b/>
        <w:color w:val="auto"/>
      </w:rPr>
    </w:lvl>
    <w:lvl w:ilvl="7">
      <w:start w:val="1"/>
      <w:numFmt w:val="decimal"/>
      <w:isLgl/>
      <w:lvlText w:val="%1.%2.%3.%4.%5.%6.%7.%8."/>
      <w:lvlJc w:val="left"/>
      <w:pPr>
        <w:ind w:left="1800" w:hanging="1440"/>
      </w:pPr>
      <w:rPr>
        <w:rFonts w:eastAsiaTheme="minorHAnsi" w:hint="default"/>
        <w:b/>
        <w:color w:val="auto"/>
      </w:rPr>
    </w:lvl>
    <w:lvl w:ilvl="8">
      <w:start w:val="1"/>
      <w:numFmt w:val="decimal"/>
      <w:isLgl/>
      <w:lvlText w:val="%1.%2.%3.%4.%5.%6.%7.%8.%9."/>
      <w:lvlJc w:val="left"/>
      <w:pPr>
        <w:ind w:left="2160" w:hanging="1800"/>
      </w:pPr>
      <w:rPr>
        <w:rFonts w:eastAsiaTheme="minorHAnsi" w:hint="default"/>
        <w:b/>
        <w:color w:val="auto"/>
      </w:rPr>
    </w:lvl>
  </w:abstractNum>
  <w:abstractNum w:abstractNumId="14">
    <w:nsid w:val="6D5E700A"/>
    <w:multiLevelType w:val="multilevel"/>
    <w:tmpl w:val="89BC5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A027657"/>
    <w:multiLevelType w:val="hybridMultilevel"/>
    <w:tmpl w:val="9558B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704E63"/>
    <w:multiLevelType w:val="multilevel"/>
    <w:tmpl w:val="D78236B0"/>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7">
    <w:nsid w:val="7C5100D6"/>
    <w:multiLevelType w:val="multilevel"/>
    <w:tmpl w:val="89BC5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D9B728C"/>
    <w:multiLevelType w:val="multilevel"/>
    <w:tmpl w:val="733E9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F7450B3"/>
    <w:multiLevelType w:val="multilevel"/>
    <w:tmpl w:val="66D09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1"/>
  </w:num>
  <w:num w:numId="3">
    <w:abstractNumId w:val="5"/>
  </w:num>
  <w:num w:numId="4">
    <w:abstractNumId w:val="3"/>
  </w:num>
  <w:num w:numId="5">
    <w:abstractNumId w:val="12"/>
    <w:lvlOverride w:ilvl="0">
      <w:lvl w:ilvl="0">
        <w:numFmt w:val="lowerLetter"/>
        <w:lvlText w:val="%1."/>
        <w:lvlJc w:val="left"/>
      </w:lvl>
    </w:lvlOverride>
  </w:num>
  <w:num w:numId="6">
    <w:abstractNumId w:val="19"/>
  </w:num>
  <w:num w:numId="7">
    <w:abstractNumId w:val="4"/>
    <w:lvlOverride w:ilvl="0">
      <w:lvl w:ilvl="0">
        <w:numFmt w:val="upperRoman"/>
        <w:lvlText w:val="%1."/>
        <w:lvlJc w:val="right"/>
        <w:rPr>
          <w:b/>
        </w:rPr>
      </w:lvl>
    </w:lvlOverride>
  </w:num>
  <w:num w:numId="8">
    <w:abstractNumId w:val="6"/>
    <w:lvlOverride w:ilvl="0">
      <w:lvl w:ilvl="0">
        <w:numFmt w:val="lowerLetter"/>
        <w:lvlText w:val="%1."/>
        <w:lvlJc w:val="left"/>
      </w:lvl>
    </w:lvlOverride>
  </w:num>
  <w:num w:numId="9">
    <w:abstractNumId w:val="18"/>
  </w:num>
  <w:num w:numId="10">
    <w:abstractNumId w:val="17"/>
    <w:lvlOverride w:ilvl="0">
      <w:lvl w:ilvl="0">
        <w:numFmt w:val="lowerLetter"/>
        <w:lvlText w:val="%1."/>
        <w:lvlJc w:val="left"/>
      </w:lvl>
    </w:lvlOverride>
  </w:num>
  <w:num w:numId="11">
    <w:abstractNumId w:val="2"/>
  </w:num>
  <w:num w:numId="12">
    <w:abstractNumId w:val="10"/>
  </w:num>
  <w:num w:numId="13">
    <w:abstractNumId w:val="7"/>
  </w:num>
  <w:num w:numId="14">
    <w:abstractNumId w:val="1"/>
  </w:num>
  <w:num w:numId="15">
    <w:abstractNumId w:val="13"/>
  </w:num>
  <w:num w:numId="16">
    <w:abstractNumId w:val="14"/>
  </w:num>
  <w:num w:numId="17">
    <w:abstractNumId w:val="15"/>
  </w:num>
  <w:num w:numId="18">
    <w:abstractNumId w:val="16"/>
  </w:num>
  <w:num w:numId="19">
    <w:abstractNumId w:val="8"/>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evenAndOddHeaders/>
  <w:drawingGridHorizontalSpacing w:val="110"/>
  <w:displayHorizontalDrawingGridEvery w:val="2"/>
  <w:characterSpacingControl w:val="doNotCompress"/>
  <w:hdrShapeDefaults>
    <o:shapedefaults v:ext="edit" spidmax="39938"/>
    <o:shapelayout v:ext="edit">
      <o:idmap v:ext="edit" data="4"/>
    </o:shapelayout>
  </w:hdrShapeDefaults>
  <w:footnotePr>
    <w:footnote w:id="0"/>
    <w:footnote w:id="1"/>
  </w:footnotePr>
  <w:endnotePr>
    <w:endnote w:id="0"/>
    <w:endnote w:id="1"/>
  </w:endnotePr>
  <w:compat/>
  <w:rsids>
    <w:rsidRoot w:val="007024BC"/>
    <w:rsid w:val="00000672"/>
    <w:rsid w:val="000018A5"/>
    <w:rsid w:val="0000733B"/>
    <w:rsid w:val="00010362"/>
    <w:rsid w:val="00012221"/>
    <w:rsid w:val="00014B31"/>
    <w:rsid w:val="000172C4"/>
    <w:rsid w:val="00017641"/>
    <w:rsid w:val="000201DF"/>
    <w:rsid w:val="0002175E"/>
    <w:rsid w:val="000227EE"/>
    <w:rsid w:val="0002540E"/>
    <w:rsid w:val="00032F7F"/>
    <w:rsid w:val="000337E0"/>
    <w:rsid w:val="00037301"/>
    <w:rsid w:val="0003762D"/>
    <w:rsid w:val="00040357"/>
    <w:rsid w:val="0004220C"/>
    <w:rsid w:val="00043E82"/>
    <w:rsid w:val="00046A58"/>
    <w:rsid w:val="00047251"/>
    <w:rsid w:val="00050329"/>
    <w:rsid w:val="00051F5A"/>
    <w:rsid w:val="00052A0E"/>
    <w:rsid w:val="000530C1"/>
    <w:rsid w:val="000548EA"/>
    <w:rsid w:val="000559EE"/>
    <w:rsid w:val="00057DD0"/>
    <w:rsid w:val="00060266"/>
    <w:rsid w:val="00061C04"/>
    <w:rsid w:val="00061D77"/>
    <w:rsid w:val="00071338"/>
    <w:rsid w:val="000715D4"/>
    <w:rsid w:val="0007217E"/>
    <w:rsid w:val="00076EAF"/>
    <w:rsid w:val="000770E3"/>
    <w:rsid w:val="0007713D"/>
    <w:rsid w:val="000771C9"/>
    <w:rsid w:val="00086686"/>
    <w:rsid w:val="00087D89"/>
    <w:rsid w:val="000911E8"/>
    <w:rsid w:val="00092109"/>
    <w:rsid w:val="00097463"/>
    <w:rsid w:val="000A0559"/>
    <w:rsid w:val="000A2D24"/>
    <w:rsid w:val="000A561A"/>
    <w:rsid w:val="000A5D72"/>
    <w:rsid w:val="000B1F30"/>
    <w:rsid w:val="000B46E0"/>
    <w:rsid w:val="000B7024"/>
    <w:rsid w:val="000B78FD"/>
    <w:rsid w:val="000C0DE7"/>
    <w:rsid w:val="000C60A1"/>
    <w:rsid w:val="000C6189"/>
    <w:rsid w:val="000C74F7"/>
    <w:rsid w:val="000D3AA5"/>
    <w:rsid w:val="000D4A67"/>
    <w:rsid w:val="000E50DE"/>
    <w:rsid w:val="000E64D8"/>
    <w:rsid w:val="000E6690"/>
    <w:rsid w:val="000F0659"/>
    <w:rsid w:val="000F1E3A"/>
    <w:rsid w:val="000F4033"/>
    <w:rsid w:val="000F4299"/>
    <w:rsid w:val="000F56BF"/>
    <w:rsid w:val="000F7C37"/>
    <w:rsid w:val="0010346C"/>
    <w:rsid w:val="00105D2C"/>
    <w:rsid w:val="00106C5A"/>
    <w:rsid w:val="00116247"/>
    <w:rsid w:val="001206ED"/>
    <w:rsid w:val="001207CB"/>
    <w:rsid w:val="00124A25"/>
    <w:rsid w:val="00124C62"/>
    <w:rsid w:val="00130943"/>
    <w:rsid w:val="00141CD2"/>
    <w:rsid w:val="001424E6"/>
    <w:rsid w:val="00142876"/>
    <w:rsid w:val="00144511"/>
    <w:rsid w:val="00146A11"/>
    <w:rsid w:val="00147BC2"/>
    <w:rsid w:val="00152E23"/>
    <w:rsid w:val="00155177"/>
    <w:rsid w:val="001601A0"/>
    <w:rsid w:val="0016527C"/>
    <w:rsid w:val="0016528D"/>
    <w:rsid w:val="00165E41"/>
    <w:rsid w:val="0016737A"/>
    <w:rsid w:val="00171856"/>
    <w:rsid w:val="00172E77"/>
    <w:rsid w:val="00173595"/>
    <w:rsid w:val="00174258"/>
    <w:rsid w:val="00176AA5"/>
    <w:rsid w:val="00180CC8"/>
    <w:rsid w:val="0018652F"/>
    <w:rsid w:val="001947A4"/>
    <w:rsid w:val="00195D36"/>
    <w:rsid w:val="00195F82"/>
    <w:rsid w:val="001A19B9"/>
    <w:rsid w:val="001A3A04"/>
    <w:rsid w:val="001A5D7B"/>
    <w:rsid w:val="001B25EE"/>
    <w:rsid w:val="001B2C06"/>
    <w:rsid w:val="001B73F8"/>
    <w:rsid w:val="001C0CD8"/>
    <w:rsid w:val="001C1380"/>
    <w:rsid w:val="001C14A7"/>
    <w:rsid w:val="001C622B"/>
    <w:rsid w:val="001D0838"/>
    <w:rsid w:val="001D149F"/>
    <w:rsid w:val="001D4A40"/>
    <w:rsid w:val="001D5E18"/>
    <w:rsid w:val="001D65B7"/>
    <w:rsid w:val="001E1366"/>
    <w:rsid w:val="001E40DF"/>
    <w:rsid w:val="001E4897"/>
    <w:rsid w:val="001E4C98"/>
    <w:rsid w:val="001E5D19"/>
    <w:rsid w:val="001E5E2C"/>
    <w:rsid w:val="001E7AEE"/>
    <w:rsid w:val="001F0DB6"/>
    <w:rsid w:val="001F0F67"/>
    <w:rsid w:val="001F1147"/>
    <w:rsid w:val="001F2D3D"/>
    <w:rsid w:val="001F4D78"/>
    <w:rsid w:val="001F5AC3"/>
    <w:rsid w:val="001F7DF6"/>
    <w:rsid w:val="00201A0E"/>
    <w:rsid w:val="00221CCB"/>
    <w:rsid w:val="00222352"/>
    <w:rsid w:val="0022251A"/>
    <w:rsid w:val="002226A6"/>
    <w:rsid w:val="0022459C"/>
    <w:rsid w:val="00224B8D"/>
    <w:rsid w:val="00225551"/>
    <w:rsid w:val="002374FB"/>
    <w:rsid w:val="0024376E"/>
    <w:rsid w:val="0024711F"/>
    <w:rsid w:val="00264A8B"/>
    <w:rsid w:val="00265A5E"/>
    <w:rsid w:val="0027027E"/>
    <w:rsid w:val="00271509"/>
    <w:rsid w:val="002768F2"/>
    <w:rsid w:val="0028409B"/>
    <w:rsid w:val="00293519"/>
    <w:rsid w:val="00293DB9"/>
    <w:rsid w:val="0029613A"/>
    <w:rsid w:val="002977F7"/>
    <w:rsid w:val="002A0033"/>
    <w:rsid w:val="002A3D3A"/>
    <w:rsid w:val="002A4DD7"/>
    <w:rsid w:val="002A6685"/>
    <w:rsid w:val="002A68F9"/>
    <w:rsid w:val="002A7144"/>
    <w:rsid w:val="002B2312"/>
    <w:rsid w:val="002B29FD"/>
    <w:rsid w:val="002B6730"/>
    <w:rsid w:val="002C2B4F"/>
    <w:rsid w:val="002C49A4"/>
    <w:rsid w:val="002C507F"/>
    <w:rsid w:val="002C6202"/>
    <w:rsid w:val="002E1553"/>
    <w:rsid w:val="002E4CF0"/>
    <w:rsid w:val="002E797A"/>
    <w:rsid w:val="002F07C3"/>
    <w:rsid w:val="002F1341"/>
    <w:rsid w:val="002F1AD1"/>
    <w:rsid w:val="002F2678"/>
    <w:rsid w:val="002F79AB"/>
    <w:rsid w:val="003006AB"/>
    <w:rsid w:val="00301713"/>
    <w:rsid w:val="003040D0"/>
    <w:rsid w:val="003068FD"/>
    <w:rsid w:val="00307E96"/>
    <w:rsid w:val="00314AD2"/>
    <w:rsid w:val="00315658"/>
    <w:rsid w:val="00316300"/>
    <w:rsid w:val="00322FA8"/>
    <w:rsid w:val="003237DA"/>
    <w:rsid w:val="003306CB"/>
    <w:rsid w:val="0033606D"/>
    <w:rsid w:val="003409A1"/>
    <w:rsid w:val="003504F4"/>
    <w:rsid w:val="00352C89"/>
    <w:rsid w:val="003603CA"/>
    <w:rsid w:val="00366197"/>
    <w:rsid w:val="00371D43"/>
    <w:rsid w:val="0037283B"/>
    <w:rsid w:val="00372BA1"/>
    <w:rsid w:val="0037697E"/>
    <w:rsid w:val="0038343D"/>
    <w:rsid w:val="00385A4D"/>
    <w:rsid w:val="00390D70"/>
    <w:rsid w:val="00396D6F"/>
    <w:rsid w:val="0039783D"/>
    <w:rsid w:val="003A1A6D"/>
    <w:rsid w:val="003A41B4"/>
    <w:rsid w:val="003A5C9F"/>
    <w:rsid w:val="003B1C74"/>
    <w:rsid w:val="003B683C"/>
    <w:rsid w:val="003B7150"/>
    <w:rsid w:val="003C1C7F"/>
    <w:rsid w:val="003C6734"/>
    <w:rsid w:val="003D00AE"/>
    <w:rsid w:val="003D0939"/>
    <w:rsid w:val="003D15F4"/>
    <w:rsid w:val="003D1D13"/>
    <w:rsid w:val="003D2F4A"/>
    <w:rsid w:val="003D3C31"/>
    <w:rsid w:val="003D62F2"/>
    <w:rsid w:val="003D787A"/>
    <w:rsid w:val="003E2062"/>
    <w:rsid w:val="003E2932"/>
    <w:rsid w:val="003F03C2"/>
    <w:rsid w:val="003F0E95"/>
    <w:rsid w:val="003F39FF"/>
    <w:rsid w:val="003F6D79"/>
    <w:rsid w:val="0040012B"/>
    <w:rsid w:val="00405A8A"/>
    <w:rsid w:val="00412D9B"/>
    <w:rsid w:val="00424925"/>
    <w:rsid w:val="00431C2C"/>
    <w:rsid w:val="00434916"/>
    <w:rsid w:val="00434B68"/>
    <w:rsid w:val="00443480"/>
    <w:rsid w:val="00446850"/>
    <w:rsid w:val="0044735A"/>
    <w:rsid w:val="00454842"/>
    <w:rsid w:val="00454A92"/>
    <w:rsid w:val="00455DAC"/>
    <w:rsid w:val="00455F30"/>
    <w:rsid w:val="00464229"/>
    <w:rsid w:val="00464BC3"/>
    <w:rsid w:val="00465B0D"/>
    <w:rsid w:val="00465E94"/>
    <w:rsid w:val="004754BE"/>
    <w:rsid w:val="00475917"/>
    <w:rsid w:val="00482A87"/>
    <w:rsid w:val="00484E2E"/>
    <w:rsid w:val="0048565B"/>
    <w:rsid w:val="00490BF8"/>
    <w:rsid w:val="00493678"/>
    <w:rsid w:val="004A0945"/>
    <w:rsid w:val="004A5D50"/>
    <w:rsid w:val="004B186D"/>
    <w:rsid w:val="004B1BEC"/>
    <w:rsid w:val="004B4B91"/>
    <w:rsid w:val="004B5FC9"/>
    <w:rsid w:val="004B7B7F"/>
    <w:rsid w:val="004C13EF"/>
    <w:rsid w:val="004C4F54"/>
    <w:rsid w:val="004C710D"/>
    <w:rsid w:val="004C7CD9"/>
    <w:rsid w:val="004D19EC"/>
    <w:rsid w:val="004D571B"/>
    <w:rsid w:val="004D5739"/>
    <w:rsid w:val="004E0E1C"/>
    <w:rsid w:val="004E1CE9"/>
    <w:rsid w:val="004E2BAF"/>
    <w:rsid w:val="004E41B4"/>
    <w:rsid w:val="004E7FF7"/>
    <w:rsid w:val="004F1DED"/>
    <w:rsid w:val="004F3F2A"/>
    <w:rsid w:val="004F59A3"/>
    <w:rsid w:val="004F6434"/>
    <w:rsid w:val="00500F12"/>
    <w:rsid w:val="00507EB3"/>
    <w:rsid w:val="00513807"/>
    <w:rsid w:val="00514DB7"/>
    <w:rsid w:val="00515989"/>
    <w:rsid w:val="00516AB3"/>
    <w:rsid w:val="005178DB"/>
    <w:rsid w:val="005229C1"/>
    <w:rsid w:val="00524ED8"/>
    <w:rsid w:val="005264FC"/>
    <w:rsid w:val="00527974"/>
    <w:rsid w:val="00537CFE"/>
    <w:rsid w:val="00541794"/>
    <w:rsid w:val="00541FDC"/>
    <w:rsid w:val="005442AF"/>
    <w:rsid w:val="0055131D"/>
    <w:rsid w:val="00551B59"/>
    <w:rsid w:val="00552600"/>
    <w:rsid w:val="0055719F"/>
    <w:rsid w:val="00561892"/>
    <w:rsid w:val="0057054A"/>
    <w:rsid w:val="00571E19"/>
    <w:rsid w:val="00574DFF"/>
    <w:rsid w:val="0058397F"/>
    <w:rsid w:val="00590A0F"/>
    <w:rsid w:val="005915C9"/>
    <w:rsid w:val="00591A3C"/>
    <w:rsid w:val="00597B26"/>
    <w:rsid w:val="005A1CB0"/>
    <w:rsid w:val="005A73B5"/>
    <w:rsid w:val="005B52A4"/>
    <w:rsid w:val="005B6E36"/>
    <w:rsid w:val="005B7067"/>
    <w:rsid w:val="005C15EC"/>
    <w:rsid w:val="005C5549"/>
    <w:rsid w:val="005C5B71"/>
    <w:rsid w:val="005C72B3"/>
    <w:rsid w:val="005D5152"/>
    <w:rsid w:val="005E01EE"/>
    <w:rsid w:val="005E2765"/>
    <w:rsid w:val="005E2AF0"/>
    <w:rsid w:val="005E2B3D"/>
    <w:rsid w:val="005E3BBA"/>
    <w:rsid w:val="005E3D5F"/>
    <w:rsid w:val="005E477D"/>
    <w:rsid w:val="005E65A2"/>
    <w:rsid w:val="005E77FA"/>
    <w:rsid w:val="005F338E"/>
    <w:rsid w:val="005F3FAC"/>
    <w:rsid w:val="005F7A9B"/>
    <w:rsid w:val="0060296E"/>
    <w:rsid w:val="00610E99"/>
    <w:rsid w:val="00615C43"/>
    <w:rsid w:val="0061689B"/>
    <w:rsid w:val="00617342"/>
    <w:rsid w:val="006235B0"/>
    <w:rsid w:val="0062742F"/>
    <w:rsid w:val="006322B1"/>
    <w:rsid w:val="00633C54"/>
    <w:rsid w:val="00636377"/>
    <w:rsid w:val="00641075"/>
    <w:rsid w:val="00646DE8"/>
    <w:rsid w:val="0064729D"/>
    <w:rsid w:val="006503E3"/>
    <w:rsid w:val="00655ADE"/>
    <w:rsid w:val="00660C10"/>
    <w:rsid w:val="006611F3"/>
    <w:rsid w:val="00666EB4"/>
    <w:rsid w:val="00667369"/>
    <w:rsid w:val="00671CFC"/>
    <w:rsid w:val="0067261C"/>
    <w:rsid w:val="00672A90"/>
    <w:rsid w:val="0068218E"/>
    <w:rsid w:val="00683818"/>
    <w:rsid w:val="00685DB2"/>
    <w:rsid w:val="00686972"/>
    <w:rsid w:val="00691DA3"/>
    <w:rsid w:val="00696D18"/>
    <w:rsid w:val="006A034F"/>
    <w:rsid w:val="006A3825"/>
    <w:rsid w:val="006B26F4"/>
    <w:rsid w:val="006B3EA2"/>
    <w:rsid w:val="006B7155"/>
    <w:rsid w:val="006C2991"/>
    <w:rsid w:val="006C36FC"/>
    <w:rsid w:val="006C3D56"/>
    <w:rsid w:val="006D0922"/>
    <w:rsid w:val="006D3D41"/>
    <w:rsid w:val="006D3EEF"/>
    <w:rsid w:val="006D7F95"/>
    <w:rsid w:val="006E1510"/>
    <w:rsid w:val="006E349A"/>
    <w:rsid w:val="006E35E2"/>
    <w:rsid w:val="006F1D77"/>
    <w:rsid w:val="006F2021"/>
    <w:rsid w:val="006F326D"/>
    <w:rsid w:val="006F7E8A"/>
    <w:rsid w:val="007023B7"/>
    <w:rsid w:val="007024BC"/>
    <w:rsid w:val="0070567F"/>
    <w:rsid w:val="007059FD"/>
    <w:rsid w:val="00710FDF"/>
    <w:rsid w:val="00712653"/>
    <w:rsid w:val="0071408D"/>
    <w:rsid w:val="00714781"/>
    <w:rsid w:val="00714FBA"/>
    <w:rsid w:val="007162C9"/>
    <w:rsid w:val="00716B18"/>
    <w:rsid w:val="00716D9B"/>
    <w:rsid w:val="00717325"/>
    <w:rsid w:val="00717628"/>
    <w:rsid w:val="0072334C"/>
    <w:rsid w:val="00727AF3"/>
    <w:rsid w:val="00732695"/>
    <w:rsid w:val="0073307F"/>
    <w:rsid w:val="00733FFF"/>
    <w:rsid w:val="0073572C"/>
    <w:rsid w:val="00743277"/>
    <w:rsid w:val="007460A0"/>
    <w:rsid w:val="0074775A"/>
    <w:rsid w:val="007477FF"/>
    <w:rsid w:val="00750765"/>
    <w:rsid w:val="00764172"/>
    <w:rsid w:val="007645EA"/>
    <w:rsid w:val="00764B85"/>
    <w:rsid w:val="007705AB"/>
    <w:rsid w:val="00771DE7"/>
    <w:rsid w:val="00772E75"/>
    <w:rsid w:val="00773516"/>
    <w:rsid w:val="00774F23"/>
    <w:rsid w:val="007774FA"/>
    <w:rsid w:val="00777C00"/>
    <w:rsid w:val="0078081F"/>
    <w:rsid w:val="0078407B"/>
    <w:rsid w:val="00785667"/>
    <w:rsid w:val="0078588E"/>
    <w:rsid w:val="007873A6"/>
    <w:rsid w:val="00795D19"/>
    <w:rsid w:val="007968B8"/>
    <w:rsid w:val="007A264E"/>
    <w:rsid w:val="007A4C5C"/>
    <w:rsid w:val="007B1DFF"/>
    <w:rsid w:val="007B71DB"/>
    <w:rsid w:val="007B7E34"/>
    <w:rsid w:val="007C68A6"/>
    <w:rsid w:val="007E5D98"/>
    <w:rsid w:val="007E662D"/>
    <w:rsid w:val="007E762A"/>
    <w:rsid w:val="007E7FC0"/>
    <w:rsid w:val="007F08C8"/>
    <w:rsid w:val="007F0AA7"/>
    <w:rsid w:val="007F1019"/>
    <w:rsid w:val="007F15F1"/>
    <w:rsid w:val="007F5010"/>
    <w:rsid w:val="007F5317"/>
    <w:rsid w:val="007F5594"/>
    <w:rsid w:val="008029BE"/>
    <w:rsid w:val="0080372D"/>
    <w:rsid w:val="0080570E"/>
    <w:rsid w:val="0080736C"/>
    <w:rsid w:val="008079E4"/>
    <w:rsid w:val="00820164"/>
    <w:rsid w:val="00825FB6"/>
    <w:rsid w:val="00826B81"/>
    <w:rsid w:val="008333DB"/>
    <w:rsid w:val="00835621"/>
    <w:rsid w:val="0084136F"/>
    <w:rsid w:val="00841D97"/>
    <w:rsid w:val="0084449D"/>
    <w:rsid w:val="00852CB2"/>
    <w:rsid w:val="00871691"/>
    <w:rsid w:val="0087314F"/>
    <w:rsid w:val="008747E7"/>
    <w:rsid w:val="00881C01"/>
    <w:rsid w:val="00882D3D"/>
    <w:rsid w:val="00883436"/>
    <w:rsid w:val="00883E17"/>
    <w:rsid w:val="0088590A"/>
    <w:rsid w:val="00895855"/>
    <w:rsid w:val="008A4A48"/>
    <w:rsid w:val="008B1EA9"/>
    <w:rsid w:val="008B35CE"/>
    <w:rsid w:val="008B3871"/>
    <w:rsid w:val="008B475D"/>
    <w:rsid w:val="008B7269"/>
    <w:rsid w:val="008B7C71"/>
    <w:rsid w:val="008C27E4"/>
    <w:rsid w:val="008C3DA8"/>
    <w:rsid w:val="008C48E1"/>
    <w:rsid w:val="008C760E"/>
    <w:rsid w:val="008D384F"/>
    <w:rsid w:val="008D3F2C"/>
    <w:rsid w:val="008D4F2D"/>
    <w:rsid w:val="008E15F5"/>
    <w:rsid w:val="008E1D4D"/>
    <w:rsid w:val="008E45DF"/>
    <w:rsid w:val="008E660D"/>
    <w:rsid w:val="008F26BB"/>
    <w:rsid w:val="008F4F59"/>
    <w:rsid w:val="008F623C"/>
    <w:rsid w:val="008F7B4B"/>
    <w:rsid w:val="00901973"/>
    <w:rsid w:val="00911FA9"/>
    <w:rsid w:val="009136AE"/>
    <w:rsid w:val="009234AF"/>
    <w:rsid w:val="00923907"/>
    <w:rsid w:val="00926BD1"/>
    <w:rsid w:val="00933ACF"/>
    <w:rsid w:val="009348D5"/>
    <w:rsid w:val="00934D49"/>
    <w:rsid w:val="00935CB5"/>
    <w:rsid w:val="009367D9"/>
    <w:rsid w:val="009444F2"/>
    <w:rsid w:val="00944E0C"/>
    <w:rsid w:val="00945612"/>
    <w:rsid w:val="00950D4D"/>
    <w:rsid w:val="0095351C"/>
    <w:rsid w:val="0095436F"/>
    <w:rsid w:val="009619F1"/>
    <w:rsid w:val="0097051B"/>
    <w:rsid w:val="009733B2"/>
    <w:rsid w:val="009762E4"/>
    <w:rsid w:val="00976370"/>
    <w:rsid w:val="00977D30"/>
    <w:rsid w:val="009828AB"/>
    <w:rsid w:val="00986131"/>
    <w:rsid w:val="009905A4"/>
    <w:rsid w:val="00992694"/>
    <w:rsid w:val="009A1AA9"/>
    <w:rsid w:val="009A1EA6"/>
    <w:rsid w:val="009B0745"/>
    <w:rsid w:val="009B3019"/>
    <w:rsid w:val="009B68BC"/>
    <w:rsid w:val="009C1BA0"/>
    <w:rsid w:val="009C3848"/>
    <w:rsid w:val="009D3CE9"/>
    <w:rsid w:val="009D51BC"/>
    <w:rsid w:val="009E0FDE"/>
    <w:rsid w:val="009E214E"/>
    <w:rsid w:val="009E32CF"/>
    <w:rsid w:val="009E340B"/>
    <w:rsid w:val="009E3B62"/>
    <w:rsid w:val="009E3F92"/>
    <w:rsid w:val="009E7140"/>
    <w:rsid w:val="009F1127"/>
    <w:rsid w:val="009F62E4"/>
    <w:rsid w:val="009F7F38"/>
    <w:rsid w:val="00A00569"/>
    <w:rsid w:val="00A023A1"/>
    <w:rsid w:val="00A054D2"/>
    <w:rsid w:val="00A06499"/>
    <w:rsid w:val="00A15AB5"/>
    <w:rsid w:val="00A225D0"/>
    <w:rsid w:val="00A255FF"/>
    <w:rsid w:val="00A37071"/>
    <w:rsid w:val="00A41786"/>
    <w:rsid w:val="00A44CE8"/>
    <w:rsid w:val="00A455BF"/>
    <w:rsid w:val="00A46646"/>
    <w:rsid w:val="00A471C1"/>
    <w:rsid w:val="00A5099F"/>
    <w:rsid w:val="00A51121"/>
    <w:rsid w:val="00A55183"/>
    <w:rsid w:val="00A562FA"/>
    <w:rsid w:val="00A57B11"/>
    <w:rsid w:val="00A603DB"/>
    <w:rsid w:val="00A60647"/>
    <w:rsid w:val="00A61439"/>
    <w:rsid w:val="00A64DB5"/>
    <w:rsid w:val="00A75340"/>
    <w:rsid w:val="00A76BF1"/>
    <w:rsid w:val="00A83400"/>
    <w:rsid w:val="00A840E8"/>
    <w:rsid w:val="00A858BB"/>
    <w:rsid w:val="00A85ECF"/>
    <w:rsid w:val="00A87EB7"/>
    <w:rsid w:val="00A92AB6"/>
    <w:rsid w:val="00A946F5"/>
    <w:rsid w:val="00A95451"/>
    <w:rsid w:val="00A976C8"/>
    <w:rsid w:val="00A97DA2"/>
    <w:rsid w:val="00AA3413"/>
    <w:rsid w:val="00AA3995"/>
    <w:rsid w:val="00AA72C9"/>
    <w:rsid w:val="00AB24C3"/>
    <w:rsid w:val="00AB3424"/>
    <w:rsid w:val="00AB6BEC"/>
    <w:rsid w:val="00AC1000"/>
    <w:rsid w:val="00AC26B5"/>
    <w:rsid w:val="00AC2C4F"/>
    <w:rsid w:val="00AC4293"/>
    <w:rsid w:val="00AC544F"/>
    <w:rsid w:val="00AC561C"/>
    <w:rsid w:val="00AC6CBA"/>
    <w:rsid w:val="00AC6F33"/>
    <w:rsid w:val="00AD0629"/>
    <w:rsid w:val="00AD1B94"/>
    <w:rsid w:val="00AD46CA"/>
    <w:rsid w:val="00AD5393"/>
    <w:rsid w:val="00AD5FB4"/>
    <w:rsid w:val="00AE0EDE"/>
    <w:rsid w:val="00AE434E"/>
    <w:rsid w:val="00AE596B"/>
    <w:rsid w:val="00AF0A11"/>
    <w:rsid w:val="00AF0AC8"/>
    <w:rsid w:val="00AF0DCE"/>
    <w:rsid w:val="00AF1CD9"/>
    <w:rsid w:val="00AF2211"/>
    <w:rsid w:val="00AF7A35"/>
    <w:rsid w:val="00B01CE3"/>
    <w:rsid w:val="00B02B0B"/>
    <w:rsid w:val="00B05F65"/>
    <w:rsid w:val="00B06767"/>
    <w:rsid w:val="00B06C9B"/>
    <w:rsid w:val="00B07329"/>
    <w:rsid w:val="00B07C48"/>
    <w:rsid w:val="00B133CB"/>
    <w:rsid w:val="00B22635"/>
    <w:rsid w:val="00B320D2"/>
    <w:rsid w:val="00B32146"/>
    <w:rsid w:val="00B330FB"/>
    <w:rsid w:val="00B504FD"/>
    <w:rsid w:val="00B51FED"/>
    <w:rsid w:val="00B5540F"/>
    <w:rsid w:val="00B57A58"/>
    <w:rsid w:val="00B60822"/>
    <w:rsid w:val="00B61067"/>
    <w:rsid w:val="00B611E4"/>
    <w:rsid w:val="00B64AFE"/>
    <w:rsid w:val="00B66EB3"/>
    <w:rsid w:val="00B67179"/>
    <w:rsid w:val="00B70D7D"/>
    <w:rsid w:val="00B715A3"/>
    <w:rsid w:val="00B749F0"/>
    <w:rsid w:val="00B759C2"/>
    <w:rsid w:val="00B823BE"/>
    <w:rsid w:val="00B83D93"/>
    <w:rsid w:val="00B86089"/>
    <w:rsid w:val="00B92089"/>
    <w:rsid w:val="00B95007"/>
    <w:rsid w:val="00B968B4"/>
    <w:rsid w:val="00BA17C1"/>
    <w:rsid w:val="00BA199D"/>
    <w:rsid w:val="00BA3E95"/>
    <w:rsid w:val="00BB19BC"/>
    <w:rsid w:val="00BB2259"/>
    <w:rsid w:val="00BB2521"/>
    <w:rsid w:val="00BB665F"/>
    <w:rsid w:val="00BB730E"/>
    <w:rsid w:val="00BC13EF"/>
    <w:rsid w:val="00BC3368"/>
    <w:rsid w:val="00BC3E81"/>
    <w:rsid w:val="00BC5167"/>
    <w:rsid w:val="00BC5C9C"/>
    <w:rsid w:val="00BC5FD0"/>
    <w:rsid w:val="00BC6583"/>
    <w:rsid w:val="00BD40CA"/>
    <w:rsid w:val="00BE038C"/>
    <w:rsid w:val="00BE1BC4"/>
    <w:rsid w:val="00BE1C66"/>
    <w:rsid w:val="00BE22E4"/>
    <w:rsid w:val="00BE382C"/>
    <w:rsid w:val="00BE6805"/>
    <w:rsid w:val="00BF3C6C"/>
    <w:rsid w:val="00BF4A8D"/>
    <w:rsid w:val="00BF4F80"/>
    <w:rsid w:val="00C0163A"/>
    <w:rsid w:val="00C053B3"/>
    <w:rsid w:val="00C06235"/>
    <w:rsid w:val="00C11F11"/>
    <w:rsid w:val="00C263A4"/>
    <w:rsid w:val="00C31E44"/>
    <w:rsid w:val="00C36643"/>
    <w:rsid w:val="00C445A2"/>
    <w:rsid w:val="00C44D31"/>
    <w:rsid w:val="00C46D30"/>
    <w:rsid w:val="00C47D94"/>
    <w:rsid w:val="00C50F9D"/>
    <w:rsid w:val="00C51200"/>
    <w:rsid w:val="00C5497D"/>
    <w:rsid w:val="00C55323"/>
    <w:rsid w:val="00C63D86"/>
    <w:rsid w:val="00C6778E"/>
    <w:rsid w:val="00C701BD"/>
    <w:rsid w:val="00C74507"/>
    <w:rsid w:val="00C914AE"/>
    <w:rsid w:val="00C94679"/>
    <w:rsid w:val="00C95167"/>
    <w:rsid w:val="00C95795"/>
    <w:rsid w:val="00CA4AD9"/>
    <w:rsid w:val="00CA4FF7"/>
    <w:rsid w:val="00CB20B7"/>
    <w:rsid w:val="00CB4A5A"/>
    <w:rsid w:val="00CC1111"/>
    <w:rsid w:val="00CC3169"/>
    <w:rsid w:val="00CD13D0"/>
    <w:rsid w:val="00CD2E2D"/>
    <w:rsid w:val="00CD46C7"/>
    <w:rsid w:val="00CD64D2"/>
    <w:rsid w:val="00CE1109"/>
    <w:rsid w:val="00CE3B24"/>
    <w:rsid w:val="00CE435A"/>
    <w:rsid w:val="00CF6F8A"/>
    <w:rsid w:val="00D03A11"/>
    <w:rsid w:val="00D0494D"/>
    <w:rsid w:val="00D05570"/>
    <w:rsid w:val="00D114CE"/>
    <w:rsid w:val="00D23EED"/>
    <w:rsid w:val="00D24041"/>
    <w:rsid w:val="00D24323"/>
    <w:rsid w:val="00D30FC6"/>
    <w:rsid w:val="00D32DA3"/>
    <w:rsid w:val="00D354F6"/>
    <w:rsid w:val="00D36B41"/>
    <w:rsid w:val="00D40F07"/>
    <w:rsid w:val="00D41427"/>
    <w:rsid w:val="00D41E47"/>
    <w:rsid w:val="00D420D4"/>
    <w:rsid w:val="00D4426C"/>
    <w:rsid w:val="00D44C17"/>
    <w:rsid w:val="00D510D5"/>
    <w:rsid w:val="00D51F4F"/>
    <w:rsid w:val="00D57642"/>
    <w:rsid w:val="00D64C0C"/>
    <w:rsid w:val="00D66174"/>
    <w:rsid w:val="00D673DB"/>
    <w:rsid w:val="00D71732"/>
    <w:rsid w:val="00D748CB"/>
    <w:rsid w:val="00D854E7"/>
    <w:rsid w:val="00D93183"/>
    <w:rsid w:val="00DA346A"/>
    <w:rsid w:val="00DA3C8E"/>
    <w:rsid w:val="00DB4C78"/>
    <w:rsid w:val="00DB73CD"/>
    <w:rsid w:val="00DC2636"/>
    <w:rsid w:val="00DC4305"/>
    <w:rsid w:val="00DC537E"/>
    <w:rsid w:val="00DD3FA0"/>
    <w:rsid w:val="00DD616D"/>
    <w:rsid w:val="00DD6580"/>
    <w:rsid w:val="00DE0E09"/>
    <w:rsid w:val="00DE33F4"/>
    <w:rsid w:val="00DE3E97"/>
    <w:rsid w:val="00DF1613"/>
    <w:rsid w:val="00DF23FC"/>
    <w:rsid w:val="00DF6B35"/>
    <w:rsid w:val="00DF7EC1"/>
    <w:rsid w:val="00E000F3"/>
    <w:rsid w:val="00E0618C"/>
    <w:rsid w:val="00E06E5E"/>
    <w:rsid w:val="00E075C9"/>
    <w:rsid w:val="00E110C4"/>
    <w:rsid w:val="00E129B8"/>
    <w:rsid w:val="00E13380"/>
    <w:rsid w:val="00E15AE1"/>
    <w:rsid w:val="00E22989"/>
    <w:rsid w:val="00E22DBB"/>
    <w:rsid w:val="00E35511"/>
    <w:rsid w:val="00E357F1"/>
    <w:rsid w:val="00E35AF3"/>
    <w:rsid w:val="00E377E2"/>
    <w:rsid w:val="00E41F12"/>
    <w:rsid w:val="00E43765"/>
    <w:rsid w:val="00E43894"/>
    <w:rsid w:val="00E44FC0"/>
    <w:rsid w:val="00E46A96"/>
    <w:rsid w:val="00E46F31"/>
    <w:rsid w:val="00E579B2"/>
    <w:rsid w:val="00E57D66"/>
    <w:rsid w:val="00E61B25"/>
    <w:rsid w:val="00E61EE4"/>
    <w:rsid w:val="00E61FD7"/>
    <w:rsid w:val="00E61FE4"/>
    <w:rsid w:val="00E632FB"/>
    <w:rsid w:val="00E665E3"/>
    <w:rsid w:val="00E66F4F"/>
    <w:rsid w:val="00E72F6B"/>
    <w:rsid w:val="00E73506"/>
    <w:rsid w:val="00E7470A"/>
    <w:rsid w:val="00E80271"/>
    <w:rsid w:val="00E848B8"/>
    <w:rsid w:val="00E84AC7"/>
    <w:rsid w:val="00E87B4B"/>
    <w:rsid w:val="00E925F5"/>
    <w:rsid w:val="00E930BF"/>
    <w:rsid w:val="00E93128"/>
    <w:rsid w:val="00E94B05"/>
    <w:rsid w:val="00E9593E"/>
    <w:rsid w:val="00E95F05"/>
    <w:rsid w:val="00EA0B41"/>
    <w:rsid w:val="00EA55A6"/>
    <w:rsid w:val="00EB0C1D"/>
    <w:rsid w:val="00EB1357"/>
    <w:rsid w:val="00EB75F9"/>
    <w:rsid w:val="00EC3973"/>
    <w:rsid w:val="00EC48A1"/>
    <w:rsid w:val="00EC48A5"/>
    <w:rsid w:val="00ED4362"/>
    <w:rsid w:val="00ED7897"/>
    <w:rsid w:val="00EE1E30"/>
    <w:rsid w:val="00EE5E29"/>
    <w:rsid w:val="00EE61F6"/>
    <w:rsid w:val="00EE6271"/>
    <w:rsid w:val="00EF07F8"/>
    <w:rsid w:val="00EF70B7"/>
    <w:rsid w:val="00F009D5"/>
    <w:rsid w:val="00F00C33"/>
    <w:rsid w:val="00F060E5"/>
    <w:rsid w:val="00F1049D"/>
    <w:rsid w:val="00F22D1D"/>
    <w:rsid w:val="00F24297"/>
    <w:rsid w:val="00F24F64"/>
    <w:rsid w:val="00F3752E"/>
    <w:rsid w:val="00F37A60"/>
    <w:rsid w:val="00F40DCA"/>
    <w:rsid w:val="00F433C2"/>
    <w:rsid w:val="00F45575"/>
    <w:rsid w:val="00F51A6E"/>
    <w:rsid w:val="00F552FB"/>
    <w:rsid w:val="00F5543F"/>
    <w:rsid w:val="00F62EA0"/>
    <w:rsid w:val="00F635A6"/>
    <w:rsid w:val="00F65273"/>
    <w:rsid w:val="00F65613"/>
    <w:rsid w:val="00F67B7B"/>
    <w:rsid w:val="00F728C7"/>
    <w:rsid w:val="00F72EFE"/>
    <w:rsid w:val="00F730E4"/>
    <w:rsid w:val="00F75143"/>
    <w:rsid w:val="00F80248"/>
    <w:rsid w:val="00F80726"/>
    <w:rsid w:val="00F8126A"/>
    <w:rsid w:val="00F81C24"/>
    <w:rsid w:val="00F82AD2"/>
    <w:rsid w:val="00F82DF3"/>
    <w:rsid w:val="00F833F3"/>
    <w:rsid w:val="00F837B7"/>
    <w:rsid w:val="00F8442D"/>
    <w:rsid w:val="00F84888"/>
    <w:rsid w:val="00F84CF9"/>
    <w:rsid w:val="00F851AF"/>
    <w:rsid w:val="00F93C1E"/>
    <w:rsid w:val="00F93F61"/>
    <w:rsid w:val="00F94728"/>
    <w:rsid w:val="00FA40BD"/>
    <w:rsid w:val="00FA6DE8"/>
    <w:rsid w:val="00FB1BA7"/>
    <w:rsid w:val="00FB523D"/>
    <w:rsid w:val="00FC043F"/>
    <w:rsid w:val="00FC11FA"/>
    <w:rsid w:val="00FC3B36"/>
    <w:rsid w:val="00FC55E3"/>
    <w:rsid w:val="00FD24FA"/>
    <w:rsid w:val="00FD6AF0"/>
    <w:rsid w:val="00FD7E35"/>
    <w:rsid w:val="00FE4223"/>
    <w:rsid w:val="00FE424B"/>
    <w:rsid w:val="00FF17A2"/>
    <w:rsid w:val="00FF2FBE"/>
    <w:rsid w:val="00FF45F0"/>
    <w:rsid w:val="00FF4A2F"/>
    <w:rsid w:val="00FF4E07"/>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1B4"/>
  </w:style>
  <w:style w:type="paragraph" w:styleId="Heading1">
    <w:name w:val="heading 1"/>
    <w:basedOn w:val="Normal"/>
    <w:next w:val="Normal"/>
    <w:link w:val="Heading1Char"/>
    <w:qFormat/>
    <w:rsid w:val="001947A4"/>
    <w:pPr>
      <w:keepNext/>
      <w:spacing w:after="0" w:line="240" w:lineRule="auto"/>
      <w:ind w:left="2268" w:hanging="2268"/>
      <w:jc w:val="both"/>
      <w:outlineLvl w:val="0"/>
    </w:pPr>
    <w:rPr>
      <w:rFonts w:ascii="Garamond" w:eastAsia="Times New Roman" w:hAnsi="Garamond"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29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2989"/>
  </w:style>
  <w:style w:type="paragraph" w:styleId="Footer">
    <w:name w:val="footer"/>
    <w:basedOn w:val="Normal"/>
    <w:link w:val="FooterChar"/>
    <w:uiPriority w:val="99"/>
    <w:unhideWhenUsed/>
    <w:rsid w:val="00E229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2989"/>
  </w:style>
  <w:style w:type="paragraph" w:styleId="ListParagraph">
    <w:name w:val="List Paragraph"/>
    <w:basedOn w:val="Normal"/>
    <w:link w:val="ListParagraphChar"/>
    <w:qFormat/>
    <w:rsid w:val="000337E0"/>
    <w:pPr>
      <w:spacing w:after="200" w:line="276" w:lineRule="auto"/>
      <w:ind w:left="720"/>
      <w:contextualSpacing/>
    </w:pPr>
    <w:rPr>
      <w:rFonts w:eastAsiaTheme="minorEastAsia"/>
      <w:lang w:eastAsia="en-GB"/>
    </w:rPr>
  </w:style>
  <w:style w:type="character" w:styleId="Hyperlink">
    <w:name w:val="Hyperlink"/>
    <w:basedOn w:val="DefaultParagraphFont"/>
    <w:uiPriority w:val="99"/>
    <w:unhideWhenUsed/>
    <w:rsid w:val="00EB1357"/>
    <w:rPr>
      <w:color w:val="0563C1" w:themeColor="hyperlink"/>
      <w:u w:val="single"/>
    </w:rPr>
  </w:style>
  <w:style w:type="paragraph" w:styleId="BalloonText">
    <w:name w:val="Balloon Text"/>
    <w:basedOn w:val="Normal"/>
    <w:link w:val="BalloonTextChar"/>
    <w:uiPriority w:val="99"/>
    <w:semiHidden/>
    <w:unhideWhenUsed/>
    <w:rsid w:val="001F7D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F6"/>
    <w:rPr>
      <w:rFonts w:ascii="Segoe UI" w:hAnsi="Segoe UI" w:cs="Segoe UI"/>
      <w:sz w:val="18"/>
      <w:szCs w:val="18"/>
    </w:rPr>
  </w:style>
  <w:style w:type="paragraph" w:styleId="NoSpacing">
    <w:name w:val="No Spacing"/>
    <w:qFormat/>
    <w:rsid w:val="003F39FF"/>
    <w:pPr>
      <w:spacing w:after="0"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7F0AA7"/>
    <w:pPr>
      <w:spacing w:after="0" w:line="240" w:lineRule="auto"/>
    </w:pPr>
    <w:rPr>
      <w:rFonts w:eastAsiaTheme="minorEastAsia"/>
      <w:lang w:val="en-GB" w:eastAsia="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1E40DF"/>
    <w:pPr>
      <w:spacing w:after="0" w:line="240" w:lineRule="auto"/>
      <w:jc w:val="center"/>
    </w:pPr>
    <w:rPr>
      <w:rFonts w:ascii="Times New Roman" w:eastAsia="Times New Roman" w:hAnsi="Times New Roman" w:cs="Times New Roman"/>
      <w:b/>
      <w:sz w:val="24"/>
      <w:szCs w:val="20"/>
      <w:lang w:val="en-US"/>
    </w:rPr>
  </w:style>
  <w:style w:type="character" w:customStyle="1" w:styleId="TitleChar">
    <w:name w:val="Title Char"/>
    <w:basedOn w:val="DefaultParagraphFont"/>
    <w:link w:val="Title"/>
    <w:rsid w:val="001E40DF"/>
    <w:rPr>
      <w:rFonts w:ascii="Times New Roman" w:eastAsia="Times New Roman" w:hAnsi="Times New Roman" w:cs="Times New Roman"/>
      <w:b/>
      <w:sz w:val="24"/>
      <w:szCs w:val="20"/>
      <w:lang w:val="en-US"/>
    </w:rPr>
  </w:style>
  <w:style w:type="character" w:customStyle="1" w:styleId="Heading1Char">
    <w:name w:val="Heading 1 Char"/>
    <w:basedOn w:val="DefaultParagraphFont"/>
    <w:link w:val="Heading1"/>
    <w:rsid w:val="001947A4"/>
    <w:rPr>
      <w:rFonts w:ascii="Garamond" w:eastAsia="Times New Roman" w:hAnsi="Garamond" w:cs="Times New Roman"/>
      <w:sz w:val="24"/>
      <w:szCs w:val="20"/>
      <w:lang w:val="en-US"/>
    </w:rPr>
  </w:style>
  <w:style w:type="paragraph" w:styleId="NormalWeb">
    <w:name w:val="Normal (Web)"/>
    <w:basedOn w:val="Normal"/>
    <w:uiPriority w:val="99"/>
    <w:unhideWhenUsed/>
    <w:rsid w:val="001947A4"/>
    <w:pPr>
      <w:spacing w:before="100" w:beforeAutospacing="1" w:after="100" w:afterAutospacing="1" w:line="240" w:lineRule="auto"/>
    </w:pPr>
    <w:rPr>
      <w:rFonts w:ascii="Times New Roman" w:eastAsia="Times New Roman" w:hAnsi="Times New Roman" w:cs="Times New Roman"/>
      <w:sz w:val="24"/>
      <w:szCs w:val="24"/>
      <w:lang w:eastAsia="sq-AL"/>
    </w:rPr>
  </w:style>
  <w:style w:type="character" w:customStyle="1" w:styleId="ListParagraphChar">
    <w:name w:val="List Paragraph Char"/>
    <w:basedOn w:val="DefaultParagraphFont"/>
    <w:link w:val="ListParagraph"/>
    <w:locked/>
    <w:rsid w:val="001947A4"/>
    <w:rPr>
      <w:rFonts w:eastAsiaTheme="minorEastAsia"/>
      <w:lang w:eastAsia="en-GB"/>
    </w:rPr>
  </w:style>
  <w:style w:type="character" w:styleId="IntenseReference">
    <w:name w:val="Intense Reference"/>
    <w:basedOn w:val="DefaultParagraphFont"/>
    <w:uiPriority w:val="32"/>
    <w:qFormat/>
    <w:rsid w:val="001947A4"/>
    <w:rPr>
      <w:b/>
      <w:bCs/>
      <w:smallCaps/>
      <w:color w:val="ED7D31" w:themeColor="accent2"/>
      <w:spacing w:val="5"/>
      <w:u w:val="single"/>
    </w:rPr>
  </w:style>
</w:styles>
</file>

<file path=word/webSettings.xml><?xml version="1.0" encoding="utf-8"?>
<w:webSettings xmlns:r="http://schemas.openxmlformats.org/officeDocument/2006/relationships" xmlns:w="http://schemas.openxmlformats.org/wordprocessingml/2006/main">
  <w:divs>
    <w:div w:id="448167715">
      <w:bodyDiv w:val="1"/>
      <w:marLeft w:val="0"/>
      <w:marRight w:val="0"/>
      <w:marTop w:val="0"/>
      <w:marBottom w:val="0"/>
      <w:divBdr>
        <w:top w:val="none" w:sz="0" w:space="0" w:color="auto"/>
        <w:left w:val="none" w:sz="0" w:space="0" w:color="auto"/>
        <w:bottom w:val="none" w:sz="0" w:space="0" w:color="auto"/>
        <w:right w:val="none" w:sz="0" w:space="0" w:color="auto"/>
      </w:divBdr>
    </w:div>
    <w:div w:id="581331516">
      <w:bodyDiv w:val="1"/>
      <w:marLeft w:val="0"/>
      <w:marRight w:val="0"/>
      <w:marTop w:val="0"/>
      <w:marBottom w:val="0"/>
      <w:divBdr>
        <w:top w:val="none" w:sz="0" w:space="0" w:color="auto"/>
        <w:left w:val="none" w:sz="0" w:space="0" w:color="auto"/>
        <w:bottom w:val="none" w:sz="0" w:space="0" w:color="auto"/>
        <w:right w:val="none" w:sz="0" w:space="0" w:color="auto"/>
      </w:divBdr>
    </w:div>
    <w:div w:id="711266549">
      <w:bodyDiv w:val="1"/>
      <w:marLeft w:val="0"/>
      <w:marRight w:val="0"/>
      <w:marTop w:val="0"/>
      <w:marBottom w:val="0"/>
      <w:divBdr>
        <w:top w:val="none" w:sz="0" w:space="0" w:color="auto"/>
        <w:left w:val="none" w:sz="0" w:space="0" w:color="auto"/>
        <w:bottom w:val="none" w:sz="0" w:space="0" w:color="auto"/>
        <w:right w:val="none" w:sz="0" w:space="0" w:color="auto"/>
      </w:divBdr>
    </w:div>
    <w:div w:id="192244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ashkiamallakaster@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67EF2-16D9-4A23-9643-88375C4CE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9</Pages>
  <Words>2244</Words>
  <Characters>12795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RezEarT Taullaj</dc:creator>
  <cp:lastModifiedBy>B.Njerezore</cp:lastModifiedBy>
  <cp:revision>12</cp:revision>
  <cp:lastPrinted>2022-04-21T08:48:00Z</cp:lastPrinted>
  <dcterms:created xsi:type="dcterms:W3CDTF">2021-08-09T08:05:00Z</dcterms:created>
  <dcterms:modified xsi:type="dcterms:W3CDTF">2022-04-21T08:49:00Z</dcterms:modified>
</cp:coreProperties>
</file>